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BB23" w14:textId="02ED1904" w:rsidR="0BE5ACFE" w:rsidRDefault="0BE5ACFE" w:rsidP="0BE5ACFE">
      <w:pPr>
        <w:pStyle w:val="NoSpacing"/>
      </w:pPr>
    </w:p>
    <w:p w14:paraId="3036EDF1" w14:textId="7C9409EC" w:rsidR="0B0E73EE" w:rsidRDefault="0B0E73EE" w:rsidP="0BE5ACFE">
      <w:pPr>
        <w:pStyle w:val="p1"/>
        <w:jc w:val="center"/>
        <w:rPr>
          <w:rFonts w:ascii="Calibri Light" w:eastAsia="Calibri Light" w:hAnsi="Calibri Light" w:cs="Calibri Light"/>
          <w:color w:val="000000" w:themeColor="text1"/>
          <w:sz w:val="28"/>
          <w:szCs w:val="28"/>
        </w:rPr>
      </w:pPr>
      <w:bookmarkStart w:id="0" w:name="_Int_61y64GC5"/>
      <w:r w:rsidRPr="0BE5ACFE">
        <w:rPr>
          <w:rFonts w:ascii="Calibri Light" w:eastAsia="Calibri Light" w:hAnsi="Calibri Light" w:cs="Calibri Light"/>
          <w:b/>
          <w:bCs/>
          <w:color w:val="000000" w:themeColor="text1"/>
          <w:sz w:val="28"/>
          <w:szCs w:val="28"/>
        </w:rPr>
        <w:t xml:space="preserve">College of Arts and Sciences </w:t>
      </w:r>
      <w:bookmarkEnd w:id="0"/>
    </w:p>
    <w:p w14:paraId="7BD75CCB" w14:textId="0BB63CA2" w:rsidR="0B0E73EE" w:rsidRDefault="0B0E73EE" w:rsidP="7352B29D">
      <w:pPr>
        <w:pStyle w:val="p1"/>
        <w:jc w:val="center"/>
        <w:rPr>
          <w:rFonts w:ascii="Calibri Light" w:eastAsia="Calibri Light" w:hAnsi="Calibri Light" w:cs="Calibri Light"/>
          <w:color w:val="000000" w:themeColor="text1"/>
          <w:sz w:val="28"/>
          <w:szCs w:val="28"/>
        </w:rPr>
      </w:pPr>
      <w:r w:rsidRPr="7352B29D">
        <w:rPr>
          <w:rFonts w:ascii="Calibri Light" w:eastAsia="Calibri Light" w:hAnsi="Calibri Light" w:cs="Calibri Light"/>
          <w:b/>
          <w:bCs/>
          <w:color w:val="000000" w:themeColor="text1"/>
          <w:sz w:val="28"/>
          <w:szCs w:val="28"/>
        </w:rPr>
        <w:t>Experiential Learning Curriculum Certification</w:t>
      </w:r>
    </w:p>
    <w:p w14:paraId="5B4E1129" w14:textId="029EEB92" w:rsidR="7352B29D" w:rsidRDefault="7352B29D" w:rsidP="7352B29D">
      <w:pPr>
        <w:jc w:val="center"/>
        <w:rPr>
          <w:rFonts w:ascii="Calibri Light" w:eastAsia="Calibri Light" w:hAnsi="Calibri Light" w:cs="Calibri Light"/>
          <w:color w:val="000000" w:themeColor="text1"/>
          <w:sz w:val="28"/>
          <w:szCs w:val="28"/>
        </w:rPr>
      </w:pPr>
    </w:p>
    <w:p w14:paraId="309537E7" w14:textId="1F4E0206" w:rsidR="0B0E73EE" w:rsidRDefault="0B0E73EE" w:rsidP="7352B29D">
      <w:pPr>
        <w:pStyle w:val="p1"/>
        <w:rPr>
          <w:rFonts w:ascii="Calibri" w:eastAsia="Calibri" w:hAnsi="Calibri" w:cs="Calibri"/>
          <w:color w:val="000000" w:themeColor="text1"/>
          <w:sz w:val="22"/>
          <w:szCs w:val="22"/>
        </w:rPr>
      </w:pPr>
      <w:r w:rsidRPr="7352B29D">
        <w:rPr>
          <w:rFonts w:ascii="Calibri" w:eastAsia="Calibri" w:hAnsi="Calibri" w:cs="Calibri"/>
          <w:color w:val="000000" w:themeColor="text1"/>
          <w:sz w:val="22"/>
          <w:szCs w:val="22"/>
        </w:rPr>
        <w:t xml:space="preserve">Courses certified as Experiential Learning (EL) will meet the EL curricular requirement of all UNL students following the 2022 Catalog Year forward. All offerings of the course must meet the guidelines for EL, regardless of section or instructor. Special Topics and Independent Study courses will not be approved due to their inherent variability.  </w:t>
      </w:r>
    </w:p>
    <w:p w14:paraId="218949C1" w14:textId="0135EC5E" w:rsidR="7352B29D" w:rsidRDefault="7352B29D" w:rsidP="7352B29D">
      <w:pPr>
        <w:rPr>
          <w:rFonts w:ascii="Calibri" w:eastAsia="Calibri" w:hAnsi="Calibri" w:cs="Calibri"/>
          <w:color w:val="000000" w:themeColor="text1"/>
          <w:sz w:val="22"/>
          <w:szCs w:val="22"/>
        </w:rPr>
      </w:pPr>
    </w:p>
    <w:p w14:paraId="6C79144D" w14:textId="5A94B225" w:rsidR="0B0E73EE" w:rsidRDefault="0B0E73EE" w:rsidP="7352B29D">
      <w:pPr>
        <w:rPr>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rPr>
        <w:t xml:space="preserve">In addition to a detailed syllabus and other supporting documents, departments should complete one of the following forms to seek the EL certification for a course:  </w:t>
      </w:r>
    </w:p>
    <w:p w14:paraId="78C29718" w14:textId="6F9D2AEF" w:rsidR="0B0E73EE" w:rsidRDefault="0B0E73EE" w:rsidP="7352B29D">
      <w:pPr>
        <w:pStyle w:val="ListParagraph"/>
        <w:numPr>
          <w:ilvl w:val="0"/>
          <w:numId w:val="1"/>
        </w:numPr>
        <w:rPr>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rPr>
        <w:t>CAS8 – For permanent, group courses where all students are engaging in a similar experience led by the instructor of record.</w:t>
      </w:r>
    </w:p>
    <w:p w14:paraId="77037914" w14:textId="79F3442E" w:rsidR="0B0E73EE" w:rsidRDefault="0B0E73EE" w:rsidP="7352B29D">
      <w:pPr>
        <w:pStyle w:val="ListParagraph"/>
        <w:numPr>
          <w:ilvl w:val="0"/>
          <w:numId w:val="1"/>
        </w:numPr>
        <w:rPr>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rPr>
        <w:t>CAS9 – For internship or individualized research courses where each student establishes an individual learning agreement prior to obtaining permission to enroll.</w:t>
      </w:r>
    </w:p>
    <w:p w14:paraId="100FE70A" w14:textId="2AC5D11A" w:rsidR="7352B29D" w:rsidRDefault="7352B29D" w:rsidP="7352B29D">
      <w:pPr>
        <w:rPr>
          <w:rFonts w:ascii="Calibri" w:eastAsia="Calibri" w:hAnsi="Calibri" w:cs="Calibri"/>
          <w:color w:val="000000" w:themeColor="text1"/>
          <w:sz w:val="22"/>
          <w:szCs w:val="22"/>
        </w:rPr>
      </w:pPr>
    </w:p>
    <w:p w14:paraId="435E1D2B" w14:textId="7AA61F6F" w:rsidR="0B0E73EE" w:rsidRDefault="0B0E73EE" w:rsidP="7352B29D">
      <w:pPr>
        <w:pStyle w:val="p1"/>
        <w:rPr>
          <w:rFonts w:ascii="Calibri" w:eastAsia="Calibri" w:hAnsi="Calibri" w:cs="Calibri"/>
          <w:color w:val="000000" w:themeColor="text1"/>
          <w:sz w:val="22"/>
          <w:szCs w:val="22"/>
        </w:rPr>
      </w:pPr>
      <w:r w:rsidRPr="7352B29D">
        <w:rPr>
          <w:rFonts w:ascii="Calibri" w:eastAsia="Calibri" w:hAnsi="Calibri" w:cs="Calibri"/>
          <w:b/>
          <w:bCs/>
          <w:color w:val="000000" w:themeColor="text1"/>
          <w:sz w:val="22"/>
          <w:szCs w:val="22"/>
        </w:rPr>
        <w:t xml:space="preserve">Each EL-Certified course must be categorized as one of the following: </w:t>
      </w:r>
    </w:p>
    <w:p w14:paraId="70EB67D4" w14:textId="644FFF95" w:rsidR="7352B29D" w:rsidRDefault="7352B29D" w:rsidP="7352B29D">
      <w:pPr>
        <w:rPr>
          <w:rFonts w:ascii="Calibri" w:eastAsia="Calibri" w:hAnsi="Calibri" w:cs="Calibri"/>
          <w:color w:val="000000" w:themeColor="text1"/>
          <w:sz w:val="22"/>
          <w:szCs w:val="22"/>
        </w:rPr>
      </w:pPr>
    </w:p>
    <w:p w14:paraId="1F95660B" w14:textId="53824AA7" w:rsidR="0B0E73EE" w:rsidRDefault="0B0E73EE" w:rsidP="29228E90">
      <w:pPr>
        <w:rPr>
          <w:rFonts w:ascii="Calibri" w:eastAsia="Calibri" w:hAnsi="Calibri" w:cs="Calibri"/>
          <w:color w:val="000000" w:themeColor="text1"/>
          <w:sz w:val="22"/>
          <w:szCs w:val="22"/>
        </w:rPr>
      </w:pPr>
      <w:r w:rsidRPr="29228E90">
        <w:rPr>
          <w:rStyle w:val="apple-converted-space"/>
          <w:rFonts w:ascii="Calibri" w:eastAsia="Calibri" w:hAnsi="Calibri" w:cs="Calibri"/>
          <w:color w:val="000000" w:themeColor="text1"/>
          <w:sz w:val="22"/>
          <w:szCs w:val="22"/>
          <w:u w:val="single"/>
        </w:rPr>
        <w:t>Case/Project Based Learning</w:t>
      </w:r>
      <w:r w:rsidRPr="29228E90">
        <w:rPr>
          <w:rStyle w:val="apple-converted-space"/>
          <w:rFonts w:ascii="Calibri" w:eastAsia="Calibri" w:hAnsi="Calibri" w:cs="Calibri"/>
          <w:color w:val="000000" w:themeColor="text1"/>
          <w:sz w:val="22"/>
          <w:szCs w:val="22"/>
        </w:rPr>
        <w:t xml:space="preserve"> - Students' engagement and application of course materials to complex, </w:t>
      </w:r>
      <w:r w:rsidR="29302A24" w:rsidRPr="29228E90">
        <w:rPr>
          <w:rStyle w:val="apple-converted-space"/>
          <w:rFonts w:ascii="Calibri" w:eastAsia="Calibri" w:hAnsi="Calibri" w:cs="Calibri"/>
          <w:color w:val="000000" w:themeColor="text1"/>
          <w:sz w:val="22"/>
          <w:szCs w:val="22"/>
        </w:rPr>
        <w:t>ambiguous</w:t>
      </w:r>
      <w:r w:rsidRPr="29228E90">
        <w:rPr>
          <w:rStyle w:val="apple-converted-space"/>
          <w:rFonts w:ascii="Calibri" w:eastAsia="Calibri" w:hAnsi="Calibri" w:cs="Calibri"/>
          <w:color w:val="000000" w:themeColor="text1"/>
          <w:sz w:val="22"/>
          <w:szCs w:val="22"/>
        </w:rPr>
        <w:t>, real- world problems or scenarios make up a substantial portion of the course. Best practices include group discussion to ensure multi-faceted consideration of the problem or issue at hand, questions from instructors to move discussion to more complex levels, and often include community partners or client participation. Students articulate reasoning in support of decisions/solutions.</w:t>
      </w:r>
    </w:p>
    <w:p w14:paraId="0423BAEB" w14:textId="3812F805" w:rsidR="7352B29D" w:rsidRDefault="7352B29D" w:rsidP="7352B29D">
      <w:pPr>
        <w:rPr>
          <w:rFonts w:ascii="Calibri" w:eastAsia="Calibri" w:hAnsi="Calibri" w:cs="Calibri"/>
          <w:color w:val="000000" w:themeColor="text1"/>
          <w:sz w:val="22"/>
          <w:szCs w:val="22"/>
        </w:rPr>
      </w:pPr>
    </w:p>
    <w:p w14:paraId="1F8E8091" w14:textId="4CB8689B" w:rsidR="0B0E73EE" w:rsidRDefault="0B0E73EE" w:rsidP="7352B29D">
      <w:pPr>
        <w:rPr>
          <w:rFonts w:ascii="Calibri" w:eastAsia="Calibri" w:hAnsi="Calibri" w:cs="Calibri"/>
          <w:color w:val="000000" w:themeColor="text1"/>
          <w:sz w:val="22"/>
          <w:szCs w:val="22"/>
        </w:rPr>
      </w:pPr>
      <w:r w:rsidRPr="2ED637B1">
        <w:rPr>
          <w:rStyle w:val="apple-converted-space"/>
          <w:rFonts w:ascii="Calibri" w:eastAsia="Calibri" w:hAnsi="Calibri" w:cs="Calibri"/>
          <w:color w:val="000000" w:themeColor="text1"/>
          <w:sz w:val="22"/>
          <w:szCs w:val="22"/>
          <w:u w:val="single"/>
        </w:rPr>
        <w:t>Creative Activity</w:t>
      </w:r>
      <w:r w:rsidRPr="2ED637B1">
        <w:rPr>
          <w:rStyle w:val="apple-converted-space"/>
          <w:rFonts w:ascii="Calibri" w:eastAsia="Calibri" w:hAnsi="Calibri" w:cs="Calibri"/>
          <w:color w:val="000000" w:themeColor="text1"/>
          <w:sz w:val="22"/>
          <w:szCs w:val="22"/>
        </w:rPr>
        <w:t xml:space="preserve"> - Students create/produce and present their creative activities or products to audiences external to the course for opportunities to develop skills and talents in a real-world setting.</w:t>
      </w:r>
    </w:p>
    <w:p w14:paraId="0C36D904" w14:textId="2DEBB5EE" w:rsidR="7352B29D" w:rsidRDefault="7352B29D" w:rsidP="7352B29D">
      <w:pPr>
        <w:rPr>
          <w:rFonts w:ascii="Calibri" w:eastAsia="Calibri" w:hAnsi="Calibri" w:cs="Calibri"/>
          <w:color w:val="000000" w:themeColor="text1"/>
          <w:sz w:val="22"/>
          <w:szCs w:val="22"/>
        </w:rPr>
      </w:pPr>
    </w:p>
    <w:p w14:paraId="7068ADC3" w14:textId="2C33E0B4" w:rsidR="0B0E73EE" w:rsidRDefault="0B0E73EE" w:rsidP="7352B29D">
      <w:pPr>
        <w:rPr>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u w:val="single"/>
        </w:rPr>
        <w:t>Community Engagement</w:t>
      </w:r>
      <w:r w:rsidRPr="7352B29D">
        <w:rPr>
          <w:rStyle w:val="apple-converted-space"/>
          <w:rFonts w:ascii="Calibri" w:eastAsia="Calibri" w:hAnsi="Calibri" w:cs="Calibri"/>
          <w:color w:val="000000" w:themeColor="text1"/>
          <w:sz w:val="22"/>
          <w:szCs w:val="22"/>
        </w:rPr>
        <w:t xml:space="preserve"> - Students and community partners collaborate to exchange knowledge and resources to the benefit of both.</w:t>
      </w:r>
    </w:p>
    <w:p w14:paraId="1B6BB6E7" w14:textId="78E44B50" w:rsidR="7352B29D" w:rsidRDefault="7352B29D" w:rsidP="7352B29D">
      <w:pPr>
        <w:rPr>
          <w:rFonts w:ascii="Calibri" w:eastAsia="Calibri" w:hAnsi="Calibri" w:cs="Calibri"/>
          <w:color w:val="000000" w:themeColor="text1"/>
          <w:sz w:val="22"/>
          <w:szCs w:val="22"/>
        </w:rPr>
      </w:pPr>
    </w:p>
    <w:p w14:paraId="7480DFF7" w14:textId="1269D8F2" w:rsidR="0B0E73EE" w:rsidRDefault="0B0E73EE" w:rsidP="4A79264D">
      <w:pPr>
        <w:rPr>
          <w:rFonts w:ascii="Calibri" w:eastAsia="Calibri" w:hAnsi="Calibri" w:cs="Calibri"/>
          <w:color w:val="000000" w:themeColor="text1"/>
          <w:sz w:val="22"/>
          <w:szCs w:val="22"/>
        </w:rPr>
      </w:pPr>
      <w:r w:rsidRPr="4A79264D">
        <w:rPr>
          <w:rStyle w:val="apple-converted-space"/>
          <w:rFonts w:ascii="Calibri" w:eastAsia="Calibri" w:hAnsi="Calibri" w:cs="Calibri"/>
          <w:color w:val="000000" w:themeColor="text1"/>
          <w:sz w:val="22"/>
          <w:szCs w:val="22"/>
          <w:u w:val="single"/>
        </w:rPr>
        <w:t>Education Abroad</w:t>
      </w:r>
      <w:r w:rsidRPr="4A79264D">
        <w:rPr>
          <w:rStyle w:val="apple-converted-space"/>
          <w:rFonts w:ascii="Calibri" w:eastAsia="Calibri" w:hAnsi="Calibri" w:cs="Calibri"/>
          <w:color w:val="000000" w:themeColor="text1"/>
          <w:sz w:val="22"/>
          <w:szCs w:val="22"/>
        </w:rPr>
        <w:t xml:space="preserve"> - Students participate in educational experiences that foster global awareness, led by instructors, that take place in countries and territories outside the 50 </w:t>
      </w:r>
      <w:r w:rsidR="50EBD51C" w:rsidRPr="4A79264D">
        <w:rPr>
          <w:rStyle w:val="apple-converted-space"/>
          <w:rFonts w:ascii="Calibri" w:eastAsia="Calibri" w:hAnsi="Calibri" w:cs="Calibri"/>
          <w:color w:val="000000" w:themeColor="text1"/>
          <w:sz w:val="22"/>
          <w:szCs w:val="22"/>
        </w:rPr>
        <w:t>U</w:t>
      </w:r>
      <w:r w:rsidRPr="4A79264D">
        <w:rPr>
          <w:rStyle w:val="apple-converted-space"/>
          <w:rFonts w:ascii="Calibri" w:eastAsia="Calibri" w:hAnsi="Calibri" w:cs="Calibri"/>
          <w:color w:val="000000" w:themeColor="text1"/>
          <w:sz w:val="22"/>
          <w:szCs w:val="22"/>
        </w:rPr>
        <w:t xml:space="preserve">nited </w:t>
      </w:r>
      <w:r w:rsidR="4B686905" w:rsidRPr="4A79264D">
        <w:rPr>
          <w:rStyle w:val="apple-converted-space"/>
          <w:rFonts w:ascii="Calibri" w:eastAsia="Calibri" w:hAnsi="Calibri" w:cs="Calibri"/>
          <w:color w:val="000000" w:themeColor="text1"/>
          <w:sz w:val="22"/>
          <w:szCs w:val="22"/>
        </w:rPr>
        <w:t>S</w:t>
      </w:r>
      <w:r w:rsidRPr="4A79264D">
        <w:rPr>
          <w:rStyle w:val="apple-converted-space"/>
          <w:rFonts w:ascii="Calibri" w:eastAsia="Calibri" w:hAnsi="Calibri" w:cs="Calibri"/>
          <w:color w:val="000000" w:themeColor="text1"/>
          <w:sz w:val="22"/>
          <w:szCs w:val="22"/>
        </w:rPr>
        <w:t>tates.</w:t>
      </w:r>
    </w:p>
    <w:p w14:paraId="0111402F" w14:textId="0EF6147A" w:rsidR="7352B29D" w:rsidRDefault="7352B29D" w:rsidP="7352B29D">
      <w:pPr>
        <w:rPr>
          <w:rFonts w:ascii="Calibri" w:eastAsia="Calibri" w:hAnsi="Calibri" w:cs="Calibri"/>
          <w:color w:val="000000" w:themeColor="text1"/>
          <w:sz w:val="22"/>
          <w:szCs w:val="22"/>
        </w:rPr>
      </w:pPr>
    </w:p>
    <w:p w14:paraId="61F1D2EB" w14:textId="600D4353" w:rsidR="0B0E73EE" w:rsidRDefault="0B0E73EE" w:rsidP="7352B29D">
      <w:pPr>
        <w:rPr>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u w:val="single"/>
        </w:rPr>
        <w:t>Fieldwork</w:t>
      </w:r>
      <w:r w:rsidRPr="7352B29D">
        <w:rPr>
          <w:rStyle w:val="apple-converted-space"/>
          <w:rFonts w:ascii="Calibri" w:eastAsia="Calibri" w:hAnsi="Calibri" w:cs="Calibri"/>
          <w:color w:val="000000" w:themeColor="text1"/>
          <w:sz w:val="22"/>
          <w:szCs w:val="22"/>
        </w:rPr>
        <w:t xml:space="preserve"> - Students practice skills, conduct research, and/or explore academic content in an instructor-led setting outside of a classroom or lab, on location.</w:t>
      </w:r>
    </w:p>
    <w:p w14:paraId="478A11D7" w14:textId="4318C4BA" w:rsidR="7352B29D" w:rsidRDefault="7352B29D" w:rsidP="7352B29D">
      <w:pPr>
        <w:rPr>
          <w:rFonts w:ascii="Calibri" w:eastAsia="Calibri" w:hAnsi="Calibri" w:cs="Calibri"/>
          <w:color w:val="000000" w:themeColor="text1"/>
          <w:sz w:val="22"/>
          <w:szCs w:val="22"/>
        </w:rPr>
      </w:pPr>
    </w:p>
    <w:p w14:paraId="2C90E07C" w14:textId="67523C42" w:rsidR="0B0E73EE" w:rsidRDefault="0B0E73EE" w:rsidP="0BE5ACFE">
      <w:pPr>
        <w:rPr>
          <w:rFonts w:ascii="Calibri" w:eastAsia="Calibri" w:hAnsi="Calibri" w:cs="Calibri"/>
          <w:color w:val="000000" w:themeColor="text1"/>
          <w:sz w:val="22"/>
          <w:szCs w:val="22"/>
        </w:rPr>
      </w:pPr>
      <w:r w:rsidRPr="0BE5ACFE">
        <w:rPr>
          <w:rStyle w:val="apple-converted-space"/>
          <w:rFonts w:ascii="Calibri" w:eastAsia="Calibri" w:hAnsi="Calibri" w:cs="Calibri"/>
          <w:color w:val="000000" w:themeColor="text1"/>
          <w:sz w:val="22"/>
          <w:szCs w:val="22"/>
          <w:u w:val="single"/>
        </w:rPr>
        <w:t>Internship/Co-op</w:t>
      </w:r>
      <w:r w:rsidRPr="0BE5ACFE">
        <w:rPr>
          <w:rStyle w:val="apple-converted-space"/>
          <w:rFonts w:ascii="Calibri" w:eastAsia="Calibri" w:hAnsi="Calibri" w:cs="Calibri"/>
          <w:color w:val="000000" w:themeColor="text1"/>
          <w:sz w:val="22"/>
          <w:szCs w:val="22"/>
        </w:rPr>
        <w:t xml:space="preserve"> - Students integrate knowledge and theory learned in the classroom with practical application and skills development in a professional setting</w:t>
      </w:r>
      <w:r w:rsidR="3321B64A" w:rsidRPr="0BE5ACFE">
        <w:rPr>
          <w:rStyle w:val="apple-converted-space"/>
          <w:rFonts w:ascii="Calibri" w:eastAsia="Calibri" w:hAnsi="Calibri" w:cs="Calibri"/>
          <w:color w:val="000000" w:themeColor="text1"/>
          <w:sz w:val="22"/>
          <w:szCs w:val="22"/>
        </w:rPr>
        <w:t xml:space="preserve"> </w:t>
      </w:r>
      <w:r w:rsidRPr="0BE5ACFE">
        <w:rPr>
          <w:rStyle w:val="apple-converted-space"/>
          <w:rFonts w:ascii="Calibri" w:eastAsia="Calibri" w:hAnsi="Calibri" w:cs="Calibri"/>
          <w:color w:val="000000" w:themeColor="text1"/>
          <w:sz w:val="22"/>
          <w:szCs w:val="22"/>
        </w:rPr>
        <w:t>(adapted from NACE, 2018)</w:t>
      </w:r>
      <w:r w:rsidR="32176C15" w:rsidRPr="0BE5ACFE">
        <w:rPr>
          <w:rStyle w:val="apple-converted-space"/>
          <w:rFonts w:ascii="Calibri" w:eastAsia="Calibri" w:hAnsi="Calibri" w:cs="Calibri"/>
          <w:color w:val="000000" w:themeColor="text1"/>
          <w:sz w:val="22"/>
          <w:szCs w:val="22"/>
        </w:rPr>
        <w:t>.</w:t>
      </w:r>
      <w:r w:rsidRPr="0BE5ACFE">
        <w:rPr>
          <w:rStyle w:val="apple-converted-space"/>
          <w:rFonts w:ascii="Calibri" w:eastAsia="Calibri" w:hAnsi="Calibri" w:cs="Calibri"/>
          <w:color w:val="000000" w:themeColor="text1"/>
          <w:sz w:val="22"/>
          <w:szCs w:val="22"/>
        </w:rPr>
        <w:t xml:space="preserve"> These experiences involve three entities: the student, a University representative (faculty or staff)</w:t>
      </w:r>
      <w:r w:rsidR="35935BE4" w:rsidRPr="0BE5ACFE">
        <w:rPr>
          <w:rStyle w:val="apple-converted-space"/>
          <w:rFonts w:ascii="Calibri" w:eastAsia="Calibri" w:hAnsi="Calibri" w:cs="Calibri"/>
          <w:color w:val="000000" w:themeColor="text1"/>
          <w:sz w:val="22"/>
          <w:szCs w:val="22"/>
        </w:rPr>
        <w:t>,</w:t>
      </w:r>
      <w:r w:rsidRPr="0BE5ACFE">
        <w:rPr>
          <w:rStyle w:val="apple-converted-space"/>
          <w:rFonts w:ascii="Calibri" w:eastAsia="Calibri" w:hAnsi="Calibri" w:cs="Calibri"/>
          <w:color w:val="000000" w:themeColor="text1"/>
          <w:sz w:val="22"/>
          <w:szCs w:val="22"/>
        </w:rPr>
        <w:t xml:space="preserve"> and an onsite supervisor/employer.</w:t>
      </w:r>
    </w:p>
    <w:p w14:paraId="1361B97F" w14:textId="128248B2" w:rsidR="7352B29D" w:rsidRDefault="7352B29D" w:rsidP="7352B29D">
      <w:pPr>
        <w:rPr>
          <w:rFonts w:ascii="Calibri" w:eastAsia="Calibri" w:hAnsi="Calibri" w:cs="Calibri"/>
          <w:color w:val="000000" w:themeColor="text1"/>
          <w:sz w:val="22"/>
          <w:szCs w:val="22"/>
        </w:rPr>
      </w:pPr>
    </w:p>
    <w:p w14:paraId="2E82299A" w14:textId="46506286" w:rsidR="0B0E73EE" w:rsidRDefault="0B0E73EE" w:rsidP="0BE5ACFE">
      <w:pPr>
        <w:rPr>
          <w:rStyle w:val="apple-converted-space"/>
          <w:rFonts w:ascii="Calibri" w:eastAsia="Calibri" w:hAnsi="Calibri" w:cs="Calibri"/>
          <w:color w:val="000000" w:themeColor="text1"/>
          <w:sz w:val="22"/>
          <w:szCs w:val="22"/>
        </w:rPr>
      </w:pPr>
      <w:r w:rsidRPr="0BE5ACFE">
        <w:rPr>
          <w:rStyle w:val="apple-converted-space"/>
          <w:rFonts w:ascii="Calibri" w:eastAsia="Calibri" w:hAnsi="Calibri" w:cs="Calibri"/>
          <w:color w:val="000000" w:themeColor="text1"/>
          <w:sz w:val="22"/>
          <w:szCs w:val="22"/>
          <w:u w:val="single"/>
        </w:rPr>
        <w:t>Leadership</w:t>
      </w:r>
      <w:r w:rsidRPr="0BE5ACFE">
        <w:rPr>
          <w:rStyle w:val="apple-converted-space"/>
          <w:rFonts w:ascii="Calibri" w:eastAsia="Calibri" w:hAnsi="Calibri" w:cs="Calibri"/>
          <w:color w:val="000000" w:themeColor="text1"/>
          <w:sz w:val="22"/>
          <w:szCs w:val="22"/>
        </w:rPr>
        <w:t xml:space="preserve"> - </w:t>
      </w:r>
      <w:r w:rsidR="11691915" w:rsidRPr="0BE5ACFE">
        <w:rPr>
          <w:rStyle w:val="apple-converted-space"/>
          <w:rFonts w:ascii="Calibri" w:eastAsia="Calibri" w:hAnsi="Calibri" w:cs="Calibri"/>
          <w:color w:val="000000" w:themeColor="text1"/>
          <w:sz w:val="22"/>
          <w:szCs w:val="22"/>
        </w:rPr>
        <w:t>S</w:t>
      </w:r>
      <w:r w:rsidR="11691915" w:rsidRPr="0BE5ACFE">
        <w:rPr>
          <w:rFonts w:ascii="Calibri" w:eastAsia="Calibri" w:hAnsi="Calibri" w:cs="Calibri"/>
          <w:color w:val="242424"/>
          <w:sz w:val="22"/>
          <w:szCs w:val="22"/>
        </w:rPr>
        <w:t>tudents influence, motivate, and guide others toward the achievement of a goal through an elected or appointed position of leadership and serve for a minimum of one academic term.</w:t>
      </w:r>
    </w:p>
    <w:p w14:paraId="41BC71D5" w14:textId="06088E9C" w:rsidR="7352B29D" w:rsidRDefault="7352B29D" w:rsidP="7352B29D">
      <w:pPr>
        <w:rPr>
          <w:rFonts w:ascii="Calibri" w:eastAsia="Calibri" w:hAnsi="Calibri" w:cs="Calibri"/>
          <w:color w:val="000000" w:themeColor="text1"/>
          <w:sz w:val="22"/>
          <w:szCs w:val="22"/>
        </w:rPr>
      </w:pPr>
    </w:p>
    <w:p w14:paraId="6E5F34AF" w14:textId="1CB5D45F" w:rsidR="0B0E73EE" w:rsidRDefault="0B0E73EE" w:rsidP="7352B29D">
      <w:pPr>
        <w:rPr>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u w:val="single"/>
        </w:rPr>
        <w:t>Research</w:t>
      </w:r>
      <w:r w:rsidRPr="7352B29D">
        <w:rPr>
          <w:rStyle w:val="apple-converted-space"/>
          <w:rFonts w:ascii="Calibri" w:eastAsia="Calibri" w:hAnsi="Calibri" w:cs="Calibri"/>
          <w:color w:val="000000" w:themeColor="text1"/>
          <w:sz w:val="22"/>
          <w:szCs w:val="22"/>
        </w:rPr>
        <w:t xml:space="preserve"> - Students work under the guidance of an instructor to gain discipline-based research skills that may include identifying research questions; writing a grant proposal, practicing and/or developing methods to answer the questions; collecting, managing, and analyzing data; and/or disseminating the findings and implications.</w:t>
      </w:r>
    </w:p>
    <w:p w14:paraId="72139CC0" w14:textId="4571DF42" w:rsidR="7352B29D" w:rsidRDefault="7352B29D" w:rsidP="7352B29D">
      <w:pPr>
        <w:rPr>
          <w:rFonts w:ascii="Calibri" w:eastAsia="Calibri" w:hAnsi="Calibri" w:cs="Calibri"/>
          <w:color w:val="000000" w:themeColor="text1"/>
          <w:sz w:val="22"/>
          <w:szCs w:val="22"/>
        </w:rPr>
      </w:pPr>
    </w:p>
    <w:p w14:paraId="22F22BC7" w14:textId="368AB3CF" w:rsidR="0B0E73EE" w:rsidRDefault="0B0E73EE" w:rsidP="7352B29D">
      <w:pPr>
        <w:rPr>
          <w:rStyle w:val="apple-converted-space"/>
          <w:rFonts w:ascii="Calibri" w:eastAsia="Calibri" w:hAnsi="Calibri" w:cs="Calibri"/>
          <w:color w:val="000000" w:themeColor="text1"/>
          <w:sz w:val="22"/>
          <w:szCs w:val="22"/>
        </w:rPr>
      </w:pPr>
      <w:r w:rsidRPr="7352B29D">
        <w:rPr>
          <w:rStyle w:val="apple-converted-space"/>
          <w:rFonts w:ascii="Calibri" w:eastAsia="Calibri" w:hAnsi="Calibri" w:cs="Calibri"/>
          <w:color w:val="000000" w:themeColor="text1"/>
          <w:sz w:val="22"/>
          <w:szCs w:val="22"/>
          <w:u w:val="single"/>
        </w:rPr>
        <w:t>Student Teaching/Education Practicum</w:t>
      </w:r>
      <w:r w:rsidRPr="7352B29D">
        <w:rPr>
          <w:rStyle w:val="apple-converted-space"/>
          <w:rFonts w:ascii="Calibri" w:eastAsia="Calibri" w:hAnsi="Calibri" w:cs="Calibri"/>
          <w:color w:val="000000" w:themeColor="text1"/>
          <w:sz w:val="22"/>
          <w:szCs w:val="22"/>
        </w:rPr>
        <w:t xml:space="preserve"> - Students engage in in-person teaching experiences with children/students in community placements or school settings.</w:t>
      </w:r>
    </w:p>
    <w:p w14:paraId="778B5F82" w14:textId="77777777" w:rsidR="009B0DF8" w:rsidRDefault="009B0DF8" w:rsidP="009B0DF8">
      <w:pPr>
        <w:pStyle w:val="p1"/>
        <w:rPr>
          <w:rStyle w:val="apple-converted-space"/>
          <w:rFonts w:asciiTheme="minorHAnsi" w:eastAsiaTheme="minorEastAsia" w:hAnsiTheme="minorHAnsi" w:cstheme="minorBidi"/>
          <w:sz w:val="22"/>
          <w:szCs w:val="22"/>
        </w:rPr>
      </w:pPr>
    </w:p>
    <w:p w14:paraId="1C40B31A" w14:textId="5BADC6B6" w:rsidR="7352B29D" w:rsidRDefault="009B0DF8" w:rsidP="00A40B9D">
      <w:pPr>
        <w:pStyle w:val="p1"/>
        <w:rPr>
          <w:rFonts w:asciiTheme="majorHAnsi" w:hAnsiTheme="majorHAnsi" w:cstheme="majorBidi"/>
          <w:b/>
          <w:bCs/>
          <w:sz w:val="28"/>
          <w:szCs w:val="28"/>
        </w:rPr>
      </w:pPr>
      <w:r w:rsidRPr="00560157">
        <w:rPr>
          <w:rStyle w:val="apple-converted-space"/>
          <w:rFonts w:asciiTheme="minorHAnsi" w:eastAsiaTheme="minorEastAsia" w:hAnsiTheme="minorHAnsi" w:cstheme="minorBidi"/>
          <w:sz w:val="22"/>
          <w:szCs w:val="22"/>
          <w:u w:val="single"/>
        </w:rPr>
        <w:t>Other</w:t>
      </w:r>
      <w:r>
        <w:rPr>
          <w:rStyle w:val="apple-converted-space"/>
          <w:rFonts w:asciiTheme="minorHAnsi" w:eastAsiaTheme="minorEastAsia" w:hAnsiTheme="minorHAnsi" w:cstheme="minorBidi"/>
          <w:sz w:val="22"/>
          <w:szCs w:val="22"/>
        </w:rPr>
        <w:t xml:space="preserve"> - </w:t>
      </w:r>
      <w:r w:rsidR="007205AA">
        <w:rPr>
          <w:rStyle w:val="apple-converted-space"/>
          <w:rFonts w:asciiTheme="minorHAnsi" w:eastAsiaTheme="minorEastAsia" w:hAnsiTheme="minorHAnsi" w:cstheme="minorBidi"/>
          <w:sz w:val="22"/>
          <w:szCs w:val="22"/>
        </w:rPr>
        <w:t xml:space="preserve">– Students engage in </w:t>
      </w:r>
      <w:r w:rsidR="007D6DA9">
        <w:rPr>
          <w:rStyle w:val="apple-converted-space"/>
          <w:rFonts w:asciiTheme="minorHAnsi" w:eastAsiaTheme="minorEastAsia" w:hAnsiTheme="minorHAnsi" w:cstheme="minorBidi"/>
          <w:sz w:val="22"/>
          <w:szCs w:val="22"/>
        </w:rPr>
        <w:t>experiential learning</w:t>
      </w:r>
      <w:r w:rsidR="007D6DA9">
        <w:rPr>
          <w:rStyle w:val="apple-converted-space"/>
          <w:rFonts w:asciiTheme="minorHAnsi" w:eastAsiaTheme="minorEastAsia" w:hAnsiTheme="minorHAnsi" w:cstheme="minorBidi"/>
          <w:sz w:val="22"/>
          <w:szCs w:val="22"/>
        </w:rPr>
        <w:t xml:space="preserve"> </w:t>
      </w:r>
      <w:r w:rsidR="007205AA">
        <w:rPr>
          <w:rStyle w:val="apple-converted-space"/>
          <w:rFonts w:asciiTheme="minorHAnsi" w:eastAsiaTheme="minorEastAsia" w:hAnsiTheme="minorHAnsi" w:cstheme="minorBidi"/>
          <w:sz w:val="22"/>
          <w:szCs w:val="22"/>
        </w:rPr>
        <w:t>that does not fall under one of the above categories or that spans multiple categories.</w:t>
      </w:r>
    </w:p>
    <w:p w14:paraId="5AB08D62" w14:textId="6F0B8017" w:rsidR="7352B29D" w:rsidRDefault="7352B29D">
      <w:r>
        <w:br w:type="page"/>
      </w:r>
    </w:p>
    <w:p w14:paraId="53F56EDC" w14:textId="662FA41F" w:rsidR="0011735B" w:rsidRPr="0066202C" w:rsidRDefault="005849AC" w:rsidP="7352B29D">
      <w:pPr>
        <w:pStyle w:val="p1"/>
        <w:jc w:val="center"/>
        <w:rPr>
          <w:rFonts w:asciiTheme="majorHAnsi" w:hAnsiTheme="majorHAnsi" w:cstheme="majorBidi"/>
          <w:b/>
          <w:bCs/>
          <w:sz w:val="28"/>
          <w:szCs w:val="28"/>
        </w:rPr>
      </w:pPr>
      <w:r w:rsidRPr="7352B29D">
        <w:rPr>
          <w:rFonts w:asciiTheme="majorHAnsi" w:hAnsiTheme="majorHAnsi" w:cstheme="majorBidi"/>
          <w:b/>
          <w:bCs/>
          <w:sz w:val="28"/>
          <w:szCs w:val="28"/>
        </w:rPr>
        <w:t>C</w:t>
      </w:r>
      <w:r w:rsidR="00AC4FF4" w:rsidRPr="7352B29D">
        <w:rPr>
          <w:rFonts w:asciiTheme="majorHAnsi" w:hAnsiTheme="majorHAnsi" w:cstheme="majorBidi"/>
          <w:b/>
          <w:bCs/>
          <w:sz w:val="28"/>
          <w:szCs w:val="28"/>
        </w:rPr>
        <w:t xml:space="preserve">ollege of </w:t>
      </w:r>
      <w:r w:rsidRPr="7352B29D">
        <w:rPr>
          <w:rFonts w:asciiTheme="majorHAnsi" w:hAnsiTheme="majorHAnsi" w:cstheme="majorBidi"/>
          <w:b/>
          <w:bCs/>
          <w:sz w:val="28"/>
          <w:szCs w:val="28"/>
        </w:rPr>
        <w:t>A</w:t>
      </w:r>
      <w:r w:rsidR="00AC4FF4" w:rsidRPr="7352B29D">
        <w:rPr>
          <w:rFonts w:asciiTheme="majorHAnsi" w:hAnsiTheme="majorHAnsi" w:cstheme="majorBidi"/>
          <w:b/>
          <w:bCs/>
          <w:sz w:val="28"/>
          <w:szCs w:val="28"/>
        </w:rPr>
        <w:t>rts and Sciences</w:t>
      </w:r>
      <w:r w:rsidRPr="7352B29D">
        <w:rPr>
          <w:rFonts w:asciiTheme="majorHAnsi" w:hAnsiTheme="majorHAnsi" w:cstheme="majorBidi"/>
          <w:b/>
          <w:bCs/>
          <w:sz w:val="28"/>
          <w:szCs w:val="28"/>
        </w:rPr>
        <w:t xml:space="preserve"> </w:t>
      </w:r>
      <w:r w:rsidR="2AB85E4A" w:rsidRPr="7352B29D">
        <w:rPr>
          <w:rFonts w:asciiTheme="majorHAnsi" w:hAnsiTheme="majorHAnsi" w:cstheme="majorBidi"/>
          <w:b/>
          <w:bCs/>
          <w:sz w:val="28"/>
          <w:szCs w:val="28"/>
        </w:rPr>
        <w:t xml:space="preserve">Curriculum </w:t>
      </w:r>
      <w:r w:rsidR="0066202C" w:rsidRPr="7352B29D">
        <w:rPr>
          <w:rFonts w:asciiTheme="majorHAnsi" w:hAnsiTheme="majorHAnsi" w:cstheme="majorBidi"/>
          <w:b/>
          <w:bCs/>
          <w:sz w:val="28"/>
          <w:szCs w:val="28"/>
        </w:rPr>
        <w:t>Form CAS9</w:t>
      </w:r>
    </w:p>
    <w:p w14:paraId="79550AA5" w14:textId="1567033A" w:rsidR="0011735B" w:rsidRPr="0066202C" w:rsidRDefault="0066202C" w:rsidP="0011735B">
      <w:pPr>
        <w:pStyle w:val="p1"/>
        <w:jc w:val="center"/>
        <w:rPr>
          <w:rFonts w:asciiTheme="majorHAnsi" w:hAnsiTheme="majorHAnsi" w:cstheme="majorHAnsi"/>
          <w:b/>
          <w:bCs/>
          <w:sz w:val="28"/>
          <w:szCs w:val="28"/>
        </w:rPr>
      </w:pPr>
      <w:r w:rsidRPr="0066202C">
        <w:rPr>
          <w:rFonts w:asciiTheme="majorHAnsi" w:hAnsiTheme="majorHAnsi" w:cstheme="majorHAnsi"/>
          <w:b/>
          <w:bCs/>
          <w:sz w:val="28"/>
          <w:szCs w:val="28"/>
        </w:rPr>
        <w:t>Independent Course – Internship or Research</w:t>
      </w:r>
    </w:p>
    <w:p w14:paraId="1617D405" w14:textId="35B3049A" w:rsidR="0009043E" w:rsidRPr="00AC4FF4" w:rsidRDefault="0009043E" w:rsidP="007C0D24">
      <w:pPr>
        <w:pStyle w:val="p1"/>
        <w:jc w:val="center"/>
        <w:rPr>
          <w:rFonts w:asciiTheme="majorHAnsi" w:hAnsiTheme="majorHAnsi" w:cstheme="majorHAnsi"/>
          <w:b/>
          <w:bCs/>
          <w:sz w:val="24"/>
          <w:szCs w:val="22"/>
        </w:rPr>
      </w:pPr>
    </w:p>
    <w:p w14:paraId="6CA0F955" w14:textId="77777777" w:rsidR="005849AC" w:rsidRPr="00AC4FF4" w:rsidRDefault="005849AC" w:rsidP="007C0D24">
      <w:pPr>
        <w:pStyle w:val="p1"/>
        <w:jc w:val="center"/>
        <w:rPr>
          <w:rFonts w:asciiTheme="minorHAnsi" w:hAnsiTheme="minorHAnsi" w:cstheme="minorHAnsi"/>
          <w:b/>
          <w:sz w:val="22"/>
          <w:szCs w:val="22"/>
        </w:rPr>
      </w:pPr>
    </w:p>
    <w:p w14:paraId="064648B7" w14:textId="516CD990" w:rsidR="006E5737" w:rsidRPr="00AC4FF4" w:rsidRDefault="61FA7877" w:rsidP="7352B29D">
      <w:pPr>
        <w:pStyle w:val="p1"/>
        <w:rPr>
          <w:rStyle w:val="apple-converted-space"/>
          <w:rFonts w:asciiTheme="minorHAnsi" w:hAnsiTheme="minorHAnsi" w:cstheme="minorBidi"/>
          <w:sz w:val="22"/>
          <w:szCs w:val="22"/>
        </w:rPr>
      </w:pPr>
      <w:r w:rsidRPr="7352B29D">
        <w:rPr>
          <w:rStyle w:val="apple-converted-space"/>
          <w:rFonts w:asciiTheme="minorHAnsi" w:hAnsiTheme="minorHAnsi" w:cstheme="minorBidi"/>
          <w:sz w:val="22"/>
          <w:szCs w:val="22"/>
        </w:rPr>
        <w:t>Course Designator and Number</w:t>
      </w:r>
      <w:r w:rsidR="00AC4FF4" w:rsidRPr="7352B29D">
        <w:rPr>
          <w:rStyle w:val="apple-converted-space"/>
          <w:rFonts w:asciiTheme="minorHAnsi" w:hAnsiTheme="minorHAnsi" w:cstheme="minorBidi"/>
          <w:sz w:val="22"/>
          <w:szCs w:val="22"/>
        </w:rPr>
        <w:t>:</w:t>
      </w:r>
      <w:r w:rsidR="000B0CD6">
        <w:tab/>
      </w:r>
      <w:r w:rsidR="000B0CD6">
        <w:tab/>
      </w:r>
      <w:r w:rsidR="000B0CD6">
        <w:tab/>
      </w:r>
      <w:r w:rsidR="000B0CD6">
        <w:tab/>
      </w:r>
      <w:r w:rsidR="000B0CD6">
        <w:tab/>
      </w:r>
      <w:r w:rsidR="000B0CD6">
        <w:tab/>
      </w:r>
      <w:r w:rsidR="007C0D24" w:rsidRPr="7352B29D">
        <w:rPr>
          <w:rStyle w:val="apple-converted-space"/>
          <w:rFonts w:asciiTheme="minorHAnsi" w:hAnsiTheme="minorHAnsi" w:cstheme="minorBidi"/>
          <w:sz w:val="22"/>
          <w:szCs w:val="22"/>
        </w:rPr>
        <w:t>Course name:</w:t>
      </w:r>
    </w:p>
    <w:p w14:paraId="57A4CBCA" w14:textId="57F21437" w:rsidR="0009043E" w:rsidRPr="00AC4FF4" w:rsidRDefault="007C0D24" w:rsidP="0009043E">
      <w:pPr>
        <w:pStyle w:val="p1"/>
        <w:rPr>
          <w:rStyle w:val="apple-converted-space"/>
          <w:rFonts w:asciiTheme="minorHAnsi" w:hAnsiTheme="minorHAnsi" w:cstheme="minorHAnsi"/>
          <w:sz w:val="22"/>
          <w:szCs w:val="22"/>
        </w:rPr>
      </w:pPr>
      <w:r w:rsidRPr="7352B29D">
        <w:rPr>
          <w:rFonts w:asciiTheme="minorHAnsi" w:hAnsiTheme="minorHAnsi" w:cstheme="minorBidi"/>
          <w:sz w:val="22"/>
          <w:szCs w:val="22"/>
        </w:rPr>
        <w:t xml:space="preserve">Name of person preparing the </w:t>
      </w:r>
      <w:r w:rsidR="00AC4FF4" w:rsidRPr="7352B29D">
        <w:rPr>
          <w:rFonts w:asciiTheme="minorHAnsi" w:hAnsiTheme="minorHAnsi" w:cstheme="minorBidi"/>
          <w:sz w:val="22"/>
          <w:szCs w:val="22"/>
        </w:rPr>
        <w:t>request</w:t>
      </w:r>
      <w:r w:rsidRPr="7352B29D">
        <w:rPr>
          <w:rFonts w:asciiTheme="minorHAnsi" w:hAnsiTheme="minorHAnsi" w:cstheme="minorBidi"/>
          <w:sz w:val="22"/>
          <w:szCs w:val="22"/>
        </w:rPr>
        <w:t>:</w:t>
      </w:r>
      <w:r>
        <w:tab/>
      </w:r>
      <w:r>
        <w:tab/>
      </w:r>
      <w:r>
        <w:tab/>
      </w:r>
      <w:r>
        <w:tab/>
      </w:r>
      <w:r>
        <w:tab/>
      </w:r>
      <w:r w:rsidR="00AC4FF4" w:rsidRPr="7352B29D">
        <w:rPr>
          <w:rFonts w:asciiTheme="minorHAnsi" w:hAnsiTheme="minorHAnsi" w:cstheme="minorBidi"/>
          <w:sz w:val="22"/>
          <w:szCs w:val="22"/>
        </w:rPr>
        <w:t>Home Department:</w:t>
      </w:r>
      <w:r w:rsidR="00AC4FF4" w:rsidRPr="7352B29D">
        <w:rPr>
          <w:rStyle w:val="apple-converted-space"/>
          <w:rFonts w:asciiTheme="minorHAnsi" w:hAnsiTheme="minorHAnsi" w:cstheme="minorBidi"/>
          <w:sz w:val="22"/>
          <w:szCs w:val="22"/>
        </w:rPr>
        <w:t> </w:t>
      </w:r>
      <w:r>
        <w:tab/>
      </w:r>
      <w:r>
        <w:tab/>
      </w:r>
      <w:r>
        <w:tab/>
      </w:r>
      <w:r>
        <w:tab/>
      </w:r>
    </w:p>
    <w:p w14:paraId="08BF803F" w14:textId="4A54E30C" w:rsidR="00AC4FF4" w:rsidRDefault="00DB55B8" w:rsidP="7352B29D">
      <w:pPr>
        <w:pStyle w:val="p1"/>
        <w:rPr>
          <w:rFonts w:asciiTheme="minorHAnsi" w:hAnsiTheme="minorHAnsi" w:cstheme="minorBidi"/>
          <w:sz w:val="22"/>
          <w:szCs w:val="22"/>
        </w:rPr>
      </w:pPr>
      <w:r w:rsidRPr="7352B29D">
        <w:rPr>
          <w:rFonts w:asciiTheme="minorHAnsi" w:hAnsiTheme="minorHAnsi" w:cstheme="minorBidi"/>
          <w:sz w:val="22"/>
          <w:szCs w:val="22"/>
        </w:rPr>
        <w:t xml:space="preserve">Departments seeking EL designation for their internship and </w:t>
      </w:r>
      <w:r w:rsidR="4B693C90" w:rsidRPr="7352B29D">
        <w:rPr>
          <w:rFonts w:asciiTheme="minorHAnsi" w:hAnsiTheme="minorHAnsi" w:cstheme="minorBidi"/>
          <w:sz w:val="22"/>
          <w:szCs w:val="22"/>
        </w:rPr>
        <w:t xml:space="preserve">individualized </w:t>
      </w:r>
      <w:r w:rsidRPr="7352B29D">
        <w:rPr>
          <w:rFonts w:asciiTheme="minorHAnsi" w:hAnsiTheme="minorHAnsi" w:cstheme="minorBidi"/>
          <w:sz w:val="22"/>
          <w:szCs w:val="22"/>
        </w:rPr>
        <w:t>research courses, should complete this form. In</w:t>
      </w:r>
      <w:r w:rsidR="0066202C" w:rsidRPr="7352B29D">
        <w:rPr>
          <w:rFonts w:asciiTheme="minorHAnsi" w:hAnsiTheme="minorHAnsi" w:cstheme="minorBidi"/>
          <w:sz w:val="22"/>
          <w:szCs w:val="22"/>
        </w:rPr>
        <w:t xml:space="preserve">dependent Study </w:t>
      </w:r>
      <w:r w:rsidR="0011735B" w:rsidRPr="7352B29D">
        <w:rPr>
          <w:rFonts w:asciiTheme="minorHAnsi" w:hAnsiTheme="minorHAnsi" w:cstheme="minorBidi"/>
          <w:sz w:val="22"/>
          <w:szCs w:val="22"/>
        </w:rPr>
        <w:t xml:space="preserve">courses will not be approved due to their inherent variability. </w:t>
      </w:r>
      <w:r w:rsidR="00E34409" w:rsidRPr="7352B29D">
        <w:rPr>
          <w:rFonts w:asciiTheme="minorHAnsi" w:hAnsiTheme="minorHAnsi" w:cstheme="minorBidi"/>
          <w:sz w:val="22"/>
          <w:szCs w:val="22"/>
        </w:rPr>
        <w:t xml:space="preserve">Courses intended to recognize progress on thesis </w:t>
      </w:r>
      <w:r w:rsidR="0088163B" w:rsidRPr="7352B29D">
        <w:rPr>
          <w:rFonts w:asciiTheme="minorHAnsi" w:hAnsiTheme="minorHAnsi" w:cstheme="minorBidi"/>
          <w:sz w:val="22"/>
          <w:szCs w:val="22"/>
        </w:rPr>
        <w:t>will not be approved</w:t>
      </w:r>
      <w:r w:rsidR="00E34409" w:rsidRPr="7352B29D">
        <w:rPr>
          <w:rFonts w:asciiTheme="minorHAnsi" w:hAnsiTheme="minorHAnsi" w:cstheme="minorBidi"/>
          <w:sz w:val="22"/>
          <w:szCs w:val="22"/>
        </w:rPr>
        <w:t xml:space="preserve">. </w:t>
      </w:r>
      <w:r w:rsidR="0011735B" w:rsidRPr="7352B29D">
        <w:rPr>
          <w:rFonts w:asciiTheme="minorHAnsi" w:hAnsiTheme="minorHAnsi" w:cstheme="minorBidi"/>
          <w:sz w:val="22"/>
          <w:szCs w:val="22"/>
        </w:rPr>
        <w:t xml:space="preserve">Do not use this form for </w:t>
      </w:r>
      <w:r w:rsidR="0066202C" w:rsidRPr="7352B29D">
        <w:rPr>
          <w:rFonts w:asciiTheme="minorHAnsi" w:hAnsiTheme="minorHAnsi" w:cstheme="minorBidi"/>
          <w:sz w:val="22"/>
          <w:szCs w:val="22"/>
        </w:rPr>
        <w:t>Established Group Courses</w:t>
      </w:r>
      <w:r w:rsidRPr="7352B29D">
        <w:rPr>
          <w:rFonts w:asciiTheme="minorHAnsi" w:hAnsiTheme="minorHAnsi" w:cstheme="minorBidi"/>
          <w:sz w:val="22"/>
          <w:szCs w:val="22"/>
        </w:rPr>
        <w:t xml:space="preserve"> (use CAS8)</w:t>
      </w:r>
      <w:r w:rsidR="0011735B" w:rsidRPr="7352B29D">
        <w:rPr>
          <w:rFonts w:asciiTheme="minorHAnsi" w:hAnsiTheme="minorHAnsi" w:cstheme="minorBidi"/>
          <w:sz w:val="22"/>
          <w:szCs w:val="22"/>
        </w:rPr>
        <w:t>.</w:t>
      </w:r>
      <w:r w:rsidR="0066202C" w:rsidRPr="7352B29D">
        <w:rPr>
          <w:rFonts w:asciiTheme="minorHAnsi" w:hAnsiTheme="minorHAnsi" w:cstheme="minorBidi"/>
          <w:sz w:val="22"/>
          <w:szCs w:val="22"/>
        </w:rPr>
        <w:t xml:space="preserve">  </w:t>
      </w:r>
    </w:p>
    <w:p w14:paraId="7976DBB3" w14:textId="5FD75052" w:rsidR="0066202C" w:rsidRDefault="0066202C" w:rsidP="19D364B1">
      <w:pPr>
        <w:pStyle w:val="p1"/>
        <w:rPr>
          <w:rFonts w:asciiTheme="minorHAnsi" w:hAnsiTheme="minorHAnsi" w:cstheme="minorBidi"/>
          <w:sz w:val="22"/>
          <w:szCs w:val="22"/>
        </w:rPr>
      </w:pPr>
    </w:p>
    <w:p w14:paraId="62314203" w14:textId="3D495DC6" w:rsidR="0066202C" w:rsidRPr="00D22851" w:rsidRDefault="0066202C" w:rsidP="19D364B1">
      <w:pPr>
        <w:pStyle w:val="p1"/>
        <w:rPr>
          <w:rFonts w:asciiTheme="minorHAnsi" w:hAnsiTheme="minorHAnsi" w:cstheme="minorBidi"/>
          <w:b/>
          <w:sz w:val="22"/>
          <w:szCs w:val="22"/>
        </w:rPr>
      </w:pPr>
      <w:r w:rsidRPr="00D22851">
        <w:rPr>
          <w:rFonts w:asciiTheme="minorHAnsi" w:hAnsiTheme="minorHAnsi" w:cstheme="minorBidi"/>
          <w:b/>
          <w:sz w:val="22"/>
          <w:szCs w:val="22"/>
        </w:rPr>
        <w:t>Internship Courses</w:t>
      </w:r>
    </w:p>
    <w:p w14:paraId="396A5968" w14:textId="3FF4CB4A" w:rsidR="00AC4FF4" w:rsidRPr="00AC4FF4" w:rsidRDefault="00AC4FF4" w:rsidP="0009043E">
      <w:pPr>
        <w:pStyle w:val="p1"/>
        <w:rPr>
          <w:rFonts w:asciiTheme="minorHAnsi" w:hAnsiTheme="minorHAnsi" w:cstheme="minorHAnsi"/>
          <w:sz w:val="22"/>
          <w:szCs w:val="22"/>
        </w:rPr>
      </w:pPr>
    </w:p>
    <w:p w14:paraId="34092836" w14:textId="25FCCA65" w:rsidR="003D2776" w:rsidRDefault="003D2776" w:rsidP="0A60AD22">
      <w:pPr>
        <w:pStyle w:val="p1"/>
        <w:numPr>
          <w:ilvl w:val="0"/>
          <w:numId w:val="35"/>
        </w:numPr>
        <w:rPr>
          <w:rFonts w:asciiTheme="minorHAnsi" w:hAnsiTheme="minorHAnsi" w:cstheme="minorBidi"/>
          <w:sz w:val="22"/>
          <w:szCs w:val="22"/>
        </w:rPr>
      </w:pPr>
      <w:r w:rsidRPr="0A60AD22">
        <w:rPr>
          <w:rFonts w:asciiTheme="minorHAnsi" w:hAnsiTheme="minorHAnsi" w:cstheme="minorBidi"/>
          <w:sz w:val="22"/>
          <w:szCs w:val="22"/>
        </w:rPr>
        <w:t>Learning Agreement (</w:t>
      </w:r>
      <w:r w:rsidR="06863E31" w:rsidRPr="0A60AD22">
        <w:rPr>
          <w:rFonts w:asciiTheme="minorHAnsi" w:hAnsiTheme="minorHAnsi" w:cstheme="minorBidi"/>
          <w:sz w:val="22"/>
          <w:szCs w:val="22"/>
        </w:rPr>
        <w:t>mark</w:t>
      </w:r>
      <w:r w:rsidRPr="0A60AD22">
        <w:rPr>
          <w:rFonts w:asciiTheme="minorHAnsi" w:hAnsiTheme="minorHAnsi" w:cstheme="minorBidi"/>
          <w:sz w:val="22"/>
          <w:szCs w:val="22"/>
        </w:rPr>
        <w:t xml:space="preserve"> which you will use)</w:t>
      </w:r>
      <w:r>
        <w:tab/>
      </w:r>
    </w:p>
    <w:p w14:paraId="0371CC98" w14:textId="77777777" w:rsidR="003D2776" w:rsidRDefault="003D2776" w:rsidP="003D2776">
      <w:pPr>
        <w:pStyle w:val="p1"/>
        <w:rPr>
          <w:rFonts w:asciiTheme="minorHAnsi" w:hAnsiTheme="minorHAnsi" w:cstheme="minorHAnsi"/>
          <w:sz w:val="22"/>
          <w:szCs w:val="22"/>
        </w:rPr>
      </w:pPr>
    </w:p>
    <w:p w14:paraId="284E2C6B" w14:textId="7D90A401" w:rsidR="003D2776" w:rsidRDefault="00602F16" w:rsidP="00602F16">
      <w:pPr>
        <w:pStyle w:val="p1"/>
        <w:ind w:left="720"/>
        <w:rPr>
          <w:rFonts w:asciiTheme="minorHAnsi" w:hAnsiTheme="minorHAnsi" w:cstheme="minorBidi"/>
          <w:sz w:val="22"/>
          <w:szCs w:val="22"/>
        </w:rPr>
      </w:pPr>
      <w:r>
        <w:rPr>
          <w:rFonts w:asciiTheme="minorHAnsi" w:hAnsiTheme="minorHAnsi" w:cstheme="minorBidi"/>
          <w:sz w:val="22"/>
          <w:szCs w:val="22"/>
        </w:rPr>
        <w:t xml:space="preserve">____ </w:t>
      </w:r>
      <w:r w:rsidR="003D2776" w:rsidRPr="3217F323">
        <w:rPr>
          <w:rFonts w:asciiTheme="minorHAnsi" w:hAnsiTheme="minorHAnsi" w:cstheme="minorBidi"/>
          <w:sz w:val="22"/>
          <w:szCs w:val="22"/>
        </w:rPr>
        <w:t>CAS Internship Agreement</w:t>
      </w:r>
      <w:r w:rsidR="006000BE" w:rsidRPr="3217F323">
        <w:rPr>
          <w:rFonts w:asciiTheme="minorHAnsi" w:hAnsiTheme="minorHAnsi" w:cstheme="minorBidi"/>
          <w:sz w:val="22"/>
          <w:szCs w:val="22"/>
        </w:rPr>
        <w:t xml:space="preserve"> between Student and Employer</w:t>
      </w:r>
    </w:p>
    <w:p w14:paraId="3D4E0CA0" w14:textId="548E1761" w:rsidR="003D2776" w:rsidRDefault="00602F16" w:rsidP="00602F16">
      <w:pPr>
        <w:pStyle w:val="p1"/>
        <w:ind w:left="720"/>
        <w:rPr>
          <w:rFonts w:asciiTheme="minorHAnsi" w:hAnsiTheme="minorHAnsi" w:cstheme="minorBidi"/>
          <w:sz w:val="22"/>
          <w:szCs w:val="22"/>
        </w:rPr>
      </w:pPr>
      <w:r>
        <w:rPr>
          <w:rFonts w:asciiTheme="minorHAnsi" w:hAnsiTheme="minorHAnsi" w:cstheme="minorBidi"/>
          <w:sz w:val="22"/>
          <w:szCs w:val="22"/>
        </w:rPr>
        <w:t xml:space="preserve">____ </w:t>
      </w:r>
      <w:r w:rsidR="003D2776" w:rsidRPr="3217F323">
        <w:rPr>
          <w:rFonts w:asciiTheme="minorHAnsi" w:hAnsiTheme="minorHAnsi" w:cstheme="minorBidi"/>
          <w:sz w:val="22"/>
          <w:szCs w:val="22"/>
        </w:rPr>
        <w:t>Department Internship Agreement (upload</w:t>
      </w:r>
      <w:r w:rsidR="006000BE" w:rsidRPr="3217F323">
        <w:rPr>
          <w:rFonts w:asciiTheme="minorHAnsi" w:hAnsiTheme="minorHAnsi" w:cstheme="minorBidi"/>
          <w:sz w:val="22"/>
          <w:szCs w:val="22"/>
        </w:rPr>
        <w:t xml:space="preserve"> as supporting documentation</w:t>
      </w:r>
      <w:r w:rsidR="003D2776" w:rsidRPr="3217F323">
        <w:rPr>
          <w:rFonts w:asciiTheme="minorHAnsi" w:hAnsiTheme="minorHAnsi" w:cstheme="minorBidi"/>
          <w:sz w:val="22"/>
          <w:szCs w:val="22"/>
        </w:rPr>
        <w:t>)</w:t>
      </w:r>
    </w:p>
    <w:p w14:paraId="25D99374" w14:textId="77777777" w:rsidR="003D2776" w:rsidRDefault="003D2776" w:rsidP="003D2776">
      <w:pPr>
        <w:pStyle w:val="p1"/>
        <w:rPr>
          <w:rFonts w:asciiTheme="minorHAnsi" w:hAnsiTheme="minorHAnsi" w:cstheme="minorHAnsi"/>
          <w:sz w:val="22"/>
          <w:szCs w:val="22"/>
        </w:rPr>
      </w:pPr>
    </w:p>
    <w:p w14:paraId="6E0CB3A2" w14:textId="724C083C" w:rsidR="003D2776" w:rsidRDefault="004A6FA6" w:rsidP="0A60AD22">
      <w:pPr>
        <w:pStyle w:val="p1"/>
        <w:numPr>
          <w:ilvl w:val="0"/>
          <w:numId w:val="35"/>
        </w:numPr>
        <w:rPr>
          <w:rFonts w:asciiTheme="minorHAnsi" w:hAnsiTheme="minorHAnsi" w:cstheme="minorBidi"/>
          <w:sz w:val="22"/>
          <w:szCs w:val="22"/>
        </w:rPr>
      </w:pPr>
      <w:r w:rsidRPr="0A60AD22">
        <w:rPr>
          <w:rFonts w:asciiTheme="minorHAnsi" w:hAnsiTheme="minorHAnsi" w:cstheme="minorBidi"/>
          <w:sz w:val="22"/>
          <w:szCs w:val="22"/>
        </w:rPr>
        <w:t xml:space="preserve">Student and </w:t>
      </w:r>
      <w:r w:rsidR="006000BE" w:rsidRPr="0A60AD22">
        <w:rPr>
          <w:rFonts w:asciiTheme="minorHAnsi" w:hAnsiTheme="minorHAnsi" w:cstheme="minorBidi"/>
          <w:sz w:val="22"/>
          <w:szCs w:val="22"/>
        </w:rPr>
        <w:t>Employer</w:t>
      </w:r>
      <w:r w:rsidRPr="0A60AD22">
        <w:rPr>
          <w:rFonts w:asciiTheme="minorHAnsi" w:hAnsiTheme="minorHAnsi" w:cstheme="minorBidi"/>
          <w:sz w:val="22"/>
          <w:szCs w:val="22"/>
        </w:rPr>
        <w:t xml:space="preserve"> Evaluations </w:t>
      </w:r>
      <w:r w:rsidR="003D2776" w:rsidRPr="0A60AD22">
        <w:rPr>
          <w:rFonts w:asciiTheme="minorHAnsi" w:hAnsiTheme="minorHAnsi" w:cstheme="minorBidi"/>
          <w:sz w:val="22"/>
          <w:szCs w:val="22"/>
        </w:rPr>
        <w:t>(</w:t>
      </w:r>
      <w:r w:rsidR="6155195D" w:rsidRPr="0A60AD22">
        <w:rPr>
          <w:rFonts w:asciiTheme="minorHAnsi" w:hAnsiTheme="minorHAnsi" w:cstheme="minorBidi"/>
          <w:sz w:val="22"/>
          <w:szCs w:val="22"/>
        </w:rPr>
        <w:t xml:space="preserve">mark </w:t>
      </w:r>
      <w:r w:rsidR="003D2776" w:rsidRPr="0A60AD22">
        <w:rPr>
          <w:rFonts w:asciiTheme="minorHAnsi" w:hAnsiTheme="minorHAnsi" w:cstheme="minorBidi"/>
          <w:sz w:val="22"/>
          <w:szCs w:val="22"/>
        </w:rPr>
        <w:t>which you will use)</w:t>
      </w:r>
      <w:r>
        <w:tab/>
      </w:r>
    </w:p>
    <w:p w14:paraId="54A527DF" w14:textId="77777777" w:rsidR="003D2776" w:rsidRDefault="003D2776" w:rsidP="003D2776">
      <w:pPr>
        <w:pStyle w:val="p1"/>
        <w:rPr>
          <w:rFonts w:asciiTheme="minorHAnsi" w:hAnsiTheme="minorHAnsi" w:cstheme="minorHAnsi"/>
          <w:sz w:val="22"/>
          <w:szCs w:val="22"/>
        </w:rPr>
      </w:pPr>
    </w:p>
    <w:p w14:paraId="56E5CB48" w14:textId="6A23D4EE" w:rsidR="003D2776" w:rsidRDefault="00602F16" w:rsidP="00602F16">
      <w:pPr>
        <w:pStyle w:val="p1"/>
        <w:ind w:left="720"/>
        <w:rPr>
          <w:rFonts w:asciiTheme="minorHAnsi" w:hAnsiTheme="minorHAnsi" w:cstheme="minorBidi"/>
          <w:sz w:val="22"/>
          <w:szCs w:val="22"/>
        </w:rPr>
      </w:pPr>
      <w:r>
        <w:rPr>
          <w:rFonts w:asciiTheme="minorHAnsi" w:hAnsiTheme="minorHAnsi" w:cstheme="minorBidi"/>
          <w:sz w:val="22"/>
          <w:szCs w:val="22"/>
        </w:rPr>
        <w:t xml:space="preserve">____ </w:t>
      </w:r>
      <w:r w:rsidR="003D2776" w:rsidRPr="3217F323">
        <w:rPr>
          <w:rFonts w:asciiTheme="minorHAnsi" w:hAnsiTheme="minorHAnsi" w:cstheme="minorBidi"/>
          <w:sz w:val="22"/>
          <w:szCs w:val="22"/>
        </w:rPr>
        <w:t>CAS Internship Evaluations</w:t>
      </w:r>
    </w:p>
    <w:p w14:paraId="6DBE26C8" w14:textId="7BAC8F7D" w:rsidR="003D2776" w:rsidRPr="003D2776" w:rsidRDefault="00602F16" w:rsidP="00602F16">
      <w:pPr>
        <w:pStyle w:val="p1"/>
        <w:ind w:left="720"/>
        <w:rPr>
          <w:rFonts w:asciiTheme="minorHAnsi" w:hAnsiTheme="minorHAnsi" w:cstheme="minorBidi"/>
          <w:sz w:val="22"/>
          <w:szCs w:val="22"/>
        </w:rPr>
      </w:pPr>
      <w:r>
        <w:rPr>
          <w:rFonts w:asciiTheme="minorHAnsi" w:hAnsiTheme="minorHAnsi" w:cstheme="minorBidi"/>
          <w:sz w:val="22"/>
          <w:szCs w:val="22"/>
        </w:rPr>
        <w:t xml:space="preserve">____ </w:t>
      </w:r>
      <w:r w:rsidR="003D2776" w:rsidRPr="3217F323">
        <w:rPr>
          <w:rFonts w:asciiTheme="minorHAnsi" w:hAnsiTheme="minorHAnsi" w:cstheme="minorBidi"/>
          <w:sz w:val="22"/>
          <w:szCs w:val="22"/>
        </w:rPr>
        <w:t>Department Internship Evaluations (</w:t>
      </w:r>
      <w:r w:rsidR="0591CB8C" w:rsidRPr="3217F323">
        <w:rPr>
          <w:rFonts w:asciiTheme="minorHAnsi" w:hAnsiTheme="minorHAnsi" w:cstheme="minorBidi"/>
          <w:sz w:val="22"/>
          <w:szCs w:val="22"/>
        </w:rPr>
        <w:t>upload as supporting documentation</w:t>
      </w:r>
      <w:r w:rsidR="003D2776" w:rsidRPr="3217F323">
        <w:rPr>
          <w:rFonts w:asciiTheme="minorHAnsi" w:hAnsiTheme="minorHAnsi" w:cstheme="minorBidi"/>
          <w:sz w:val="22"/>
          <w:szCs w:val="22"/>
        </w:rPr>
        <w:t>)</w:t>
      </w:r>
    </w:p>
    <w:p w14:paraId="1B821101" w14:textId="32E40D46" w:rsidR="00AC4FF4" w:rsidRDefault="00AC4FF4" w:rsidP="00D22851">
      <w:pPr>
        <w:pStyle w:val="p1"/>
        <w:rPr>
          <w:rFonts w:asciiTheme="minorHAnsi" w:hAnsiTheme="minorHAnsi" w:cstheme="minorHAnsi"/>
          <w:sz w:val="22"/>
          <w:szCs w:val="22"/>
        </w:rPr>
      </w:pPr>
      <w:bookmarkStart w:id="1" w:name="_GoBack"/>
      <w:bookmarkEnd w:id="1"/>
    </w:p>
    <w:p w14:paraId="47737EFF" w14:textId="03309873" w:rsidR="00AC4FF4" w:rsidRDefault="00AC4FF4" w:rsidP="00AC4FF4">
      <w:pPr>
        <w:pStyle w:val="p1"/>
        <w:rPr>
          <w:rFonts w:asciiTheme="minorHAnsi" w:hAnsiTheme="minorHAnsi" w:cstheme="minorHAnsi"/>
          <w:sz w:val="22"/>
          <w:szCs w:val="22"/>
        </w:rPr>
      </w:pPr>
    </w:p>
    <w:p w14:paraId="7A551D0F" w14:textId="0C3CF07B" w:rsidR="0011735B" w:rsidRPr="00D22851" w:rsidRDefault="0066202C" w:rsidP="00AC4FF4">
      <w:pPr>
        <w:pStyle w:val="p1"/>
        <w:rPr>
          <w:rFonts w:asciiTheme="minorHAnsi" w:hAnsiTheme="minorHAnsi" w:cstheme="minorHAnsi"/>
          <w:b/>
          <w:sz w:val="22"/>
          <w:szCs w:val="22"/>
        </w:rPr>
      </w:pPr>
      <w:r w:rsidRPr="00D22851">
        <w:rPr>
          <w:rFonts w:asciiTheme="minorHAnsi" w:hAnsiTheme="minorHAnsi" w:cstheme="minorHAnsi"/>
          <w:b/>
          <w:sz w:val="22"/>
          <w:szCs w:val="22"/>
        </w:rPr>
        <w:t>Research Courses</w:t>
      </w:r>
    </w:p>
    <w:p w14:paraId="4D8B482F" w14:textId="77777777" w:rsidR="003D2776" w:rsidRDefault="003D2776" w:rsidP="003D2776">
      <w:pPr>
        <w:pStyle w:val="p1"/>
        <w:rPr>
          <w:rFonts w:asciiTheme="minorHAnsi" w:hAnsiTheme="minorHAnsi" w:cstheme="minorHAnsi"/>
          <w:sz w:val="22"/>
          <w:szCs w:val="22"/>
        </w:rPr>
      </w:pPr>
    </w:p>
    <w:p w14:paraId="263D5B5A" w14:textId="58738DDF" w:rsidR="006000BE" w:rsidRDefault="004A6FA6" w:rsidP="0A60AD22">
      <w:pPr>
        <w:pStyle w:val="p1"/>
        <w:numPr>
          <w:ilvl w:val="0"/>
          <w:numId w:val="40"/>
        </w:numPr>
        <w:rPr>
          <w:rFonts w:asciiTheme="minorHAnsi" w:hAnsiTheme="minorHAnsi" w:cstheme="minorBidi"/>
          <w:sz w:val="22"/>
          <w:szCs w:val="22"/>
        </w:rPr>
      </w:pPr>
      <w:r w:rsidRPr="0A60AD22">
        <w:rPr>
          <w:rFonts w:asciiTheme="minorHAnsi" w:hAnsiTheme="minorHAnsi" w:cstheme="minorBidi"/>
          <w:sz w:val="22"/>
          <w:szCs w:val="22"/>
        </w:rPr>
        <w:t>Learning Agreement</w:t>
      </w:r>
      <w:r w:rsidR="003D2776" w:rsidRPr="0A60AD22">
        <w:rPr>
          <w:rFonts w:asciiTheme="minorHAnsi" w:hAnsiTheme="minorHAnsi" w:cstheme="minorBidi"/>
          <w:sz w:val="22"/>
          <w:szCs w:val="22"/>
        </w:rPr>
        <w:t xml:space="preserve"> (</w:t>
      </w:r>
      <w:r w:rsidR="0E0623F4" w:rsidRPr="0A60AD22">
        <w:rPr>
          <w:rFonts w:asciiTheme="minorHAnsi" w:hAnsiTheme="minorHAnsi" w:cstheme="minorBidi"/>
          <w:sz w:val="22"/>
          <w:szCs w:val="22"/>
        </w:rPr>
        <w:t>mark</w:t>
      </w:r>
      <w:r w:rsidR="003D2776" w:rsidRPr="0A60AD22">
        <w:rPr>
          <w:rFonts w:asciiTheme="minorHAnsi" w:hAnsiTheme="minorHAnsi" w:cstheme="minorBidi"/>
          <w:sz w:val="22"/>
          <w:szCs w:val="22"/>
        </w:rPr>
        <w:t xml:space="preserve"> which you will use)</w:t>
      </w:r>
      <w:r>
        <w:tab/>
      </w:r>
    </w:p>
    <w:p w14:paraId="4339F104" w14:textId="32D165DB" w:rsidR="003D2776" w:rsidRDefault="003D2776" w:rsidP="006000BE">
      <w:pPr>
        <w:pStyle w:val="p1"/>
        <w:ind w:left="360"/>
        <w:rPr>
          <w:rFonts w:asciiTheme="minorHAnsi" w:hAnsiTheme="minorHAnsi" w:cstheme="minorHAnsi"/>
          <w:sz w:val="22"/>
          <w:szCs w:val="22"/>
        </w:rPr>
      </w:pPr>
      <w:r>
        <w:rPr>
          <w:rFonts w:asciiTheme="minorHAnsi" w:hAnsiTheme="minorHAnsi" w:cstheme="minorHAnsi"/>
          <w:sz w:val="22"/>
          <w:szCs w:val="22"/>
        </w:rPr>
        <w:tab/>
      </w:r>
    </w:p>
    <w:p w14:paraId="0FCEFAE0" w14:textId="34A4B515" w:rsidR="003D2776" w:rsidRDefault="00602F16" w:rsidP="00602F16">
      <w:pPr>
        <w:pStyle w:val="p1"/>
        <w:ind w:left="720"/>
        <w:rPr>
          <w:rFonts w:asciiTheme="minorHAnsi" w:hAnsiTheme="minorHAnsi" w:cstheme="minorBidi"/>
          <w:sz w:val="22"/>
          <w:szCs w:val="22"/>
        </w:rPr>
      </w:pPr>
      <w:r>
        <w:rPr>
          <w:rFonts w:asciiTheme="minorHAnsi" w:hAnsiTheme="minorHAnsi" w:cstheme="minorBidi"/>
          <w:sz w:val="22"/>
          <w:szCs w:val="22"/>
        </w:rPr>
        <w:t xml:space="preserve">____ </w:t>
      </w:r>
      <w:r w:rsidR="003D2776" w:rsidRPr="3217F323">
        <w:rPr>
          <w:rFonts w:asciiTheme="minorHAnsi" w:hAnsiTheme="minorHAnsi" w:cstheme="minorBidi"/>
          <w:sz w:val="22"/>
          <w:szCs w:val="22"/>
        </w:rPr>
        <w:t>CAS Research Agreement</w:t>
      </w:r>
      <w:r w:rsidR="006000BE" w:rsidRPr="3217F323">
        <w:rPr>
          <w:rFonts w:asciiTheme="minorHAnsi" w:hAnsiTheme="minorHAnsi" w:cstheme="minorBidi"/>
          <w:sz w:val="22"/>
          <w:szCs w:val="22"/>
        </w:rPr>
        <w:t xml:space="preserve"> between Student and Faculty Sponsor</w:t>
      </w:r>
    </w:p>
    <w:p w14:paraId="3B8E168D" w14:textId="2DC3A9EB" w:rsidR="004A6FA6" w:rsidRPr="003D2776" w:rsidRDefault="00602F16" w:rsidP="00602F16">
      <w:pPr>
        <w:pStyle w:val="p1"/>
        <w:ind w:left="720"/>
        <w:rPr>
          <w:rFonts w:asciiTheme="minorHAnsi" w:hAnsiTheme="minorHAnsi" w:cstheme="minorBidi"/>
          <w:sz w:val="22"/>
          <w:szCs w:val="22"/>
        </w:rPr>
      </w:pPr>
      <w:r>
        <w:rPr>
          <w:rFonts w:asciiTheme="minorHAnsi" w:hAnsiTheme="minorHAnsi" w:cstheme="minorBidi"/>
          <w:sz w:val="22"/>
          <w:szCs w:val="22"/>
        </w:rPr>
        <w:t xml:space="preserve">____ </w:t>
      </w:r>
      <w:r w:rsidR="003D2776" w:rsidRPr="3217F323">
        <w:rPr>
          <w:rFonts w:asciiTheme="minorHAnsi" w:hAnsiTheme="minorHAnsi" w:cstheme="minorBidi"/>
          <w:sz w:val="22"/>
          <w:szCs w:val="22"/>
        </w:rPr>
        <w:t>Department Research Agreement (upload</w:t>
      </w:r>
      <w:r w:rsidR="006000BE" w:rsidRPr="3217F323">
        <w:rPr>
          <w:rFonts w:asciiTheme="minorHAnsi" w:hAnsiTheme="minorHAnsi" w:cstheme="minorBidi"/>
          <w:sz w:val="22"/>
          <w:szCs w:val="22"/>
        </w:rPr>
        <w:t xml:space="preserve"> as supporting documentation</w:t>
      </w:r>
      <w:r w:rsidR="003D2776" w:rsidRPr="3217F323">
        <w:rPr>
          <w:rFonts w:asciiTheme="minorHAnsi" w:hAnsiTheme="minorHAnsi" w:cstheme="minorBidi"/>
          <w:sz w:val="22"/>
          <w:szCs w:val="22"/>
        </w:rPr>
        <w:t>)</w:t>
      </w:r>
    </w:p>
    <w:p w14:paraId="75E9E445" w14:textId="77777777" w:rsidR="003D2776" w:rsidRDefault="003D2776" w:rsidP="003D2776">
      <w:pPr>
        <w:pStyle w:val="p1"/>
        <w:rPr>
          <w:rFonts w:asciiTheme="minorHAnsi" w:hAnsiTheme="minorHAnsi" w:cstheme="minorHAnsi"/>
          <w:sz w:val="22"/>
          <w:szCs w:val="22"/>
        </w:rPr>
      </w:pPr>
    </w:p>
    <w:p w14:paraId="2259B7C8" w14:textId="73F353FC" w:rsidR="00AC4FF4" w:rsidRDefault="00AC4FF4" w:rsidP="00AC4FF4">
      <w:pPr>
        <w:pStyle w:val="p1"/>
        <w:rPr>
          <w:rFonts w:asciiTheme="minorHAnsi" w:hAnsiTheme="minorHAnsi" w:cstheme="minorHAnsi"/>
          <w:sz w:val="22"/>
          <w:szCs w:val="22"/>
        </w:rPr>
      </w:pPr>
    </w:p>
    <w:p w14:paraId="2DF3FDA4" w14:textId="66C19610" w:rsidR="006000BE" w:rsidRPr="006000BE" w:rsidRDefault="00FD68E1" w:rsidP="00AC4FF4">
      <w:pPr>
        <w:pStyle w:val="p1"/>
        <w:rPr>
          <w:rFonts w:asciiTheme="minorHAnsi" w:hAnsiTheme="minorHAnsi" w:cstheme="minorHAnsi"/>
          <w:b/>
          <w:sz w:val="22"/>
          <w:szCs w:val="22"/>
        </w:rPr>
      </w:pPr>
      <w:r>
        <w:rPr>
          <w:rFonts w:asciiTheme="minorHAnsi" w:hAnsiTheme="minorHAnsi" w:cstheme="minorHAnsi"/>
          <w:b/>
          <w:sz w:val="22"/>
          <w:szCs w:val="22"/>
        </w:rPr>
        <w:t xml:space="preserve">By submitting this request, departments agree to the following best practices and opportunities to collaborate with the College: </w:t>
      </w:r>
    </w:p>
    <w:p w14:paraId="2D2A30F5" w14:textId="251F14BD" w:rsidR="00DB55B8" w:rsidRDefault="00DB55B8" w:rsidP="6B7A8BF0">
      <w:pPr>
        <w:pStyle w:val="p1"/>
        <w:numPr>
          <w:ilvl w:val="0"/>
          <w:numId w:val="43"/>
        </w:numPr>
        <w:rPr>
          <w:rFonts w:asciiTheme="minorHAnsi" w:eastAsiaTheme="minorEastAsia" w:hAnsiTheme="minorHAnsi" w:cstheme="minorBidi"/>
          <w:sz w:val="22"/>
          <w:szCs w:val="22"/>
        </w:rPr>
      </w:pPr>
      <w:r w:rsidRPr="6B7A8BF0">
        <w:rPr>
          <w:rFonts w:asciiTheme="minorHAnsi" w:hAnsiTheme="minorHAnsi" w:cstheme="minorBidi"/>
          <w:sz w:val="22"/>
          <w:szCs w:val="22"/>
        </w:rPr>
        <w:t>The course will be offered every term, including summer</w:t>
      </w:r>
      <w:r w:rsidR="33057A49" w:rsidRPr="6B7A8BF0">
        <w:rPr>
          <w:rFonts w:asciiTheme="minorHAnsi" w:hAnsiTheme="minorHAnsi" w:cstheme="minorBidi"/>
          <w:sz w:val="22"/>
          <w:szCs w:val="22"/>
        </w:rPr>
        <w:t xml:space="preserve">, and </w:t>
      </w:r>
      <w:r w:rsidR="1388C4CC" w:rsidRPr="6B7A8BF0">
        <w:rPr>
          <w:rFonts w:asciiTheme="minorHAnsi" w:hAnsiTheme="minorHAnsi" w:cstheme="minorBidi"/>
          <w:sz w:val="22"/>
          <w:szCs w:val="22"/>
        </w:rPr>
        <w:t>students will be enrolled in the course at the same time they are engaged in the experience, not before or after.</w:t>
      </w:r>
    </w:p>
    <w:p w14:paraId="7FAC3B4B" w14:textId="146E5F8A" w:rsidR="00DB55B8" w:rsidRDefault="00DB55B8" w:rsidP="64F6C1DF">
      <w:pPr>
        <w:pStyle w:val="p1"/>
        <w:numPr>
          <w:ilvl w:val="0"/>
          <w:numId w:val="43"/>
        </w:numPr>
        <w:rPr>
          <w:rFonts w:asciiTheme="minorHAnsi" w:hAnsiTheme="minorHAnsi" w:cstheme="minorBidi"/>
          <w:sz w:val="22"/>
          <w:szCs w:val="22"/>
        </w:rPr>
      </w:pPr>
      <w:r w:rsidRPr="64F6C1DF">
        <w:rPr>
          <w:rFonts w:asciiTheme="minorHAnsi" w:hAnsiTheme="minorHAnsi" w:cstheme="minorBidi"/>
          <w:sz w:val="22"/>
          <w:szCs w:val="22"/>
        </w:rPr>
        <w:t>For internship courses, the instructor and employer will not be the same person.</w:t>
      </w:r>
    </w:p>
    <w:p w14:paraId="33478CC0" w14:textId="378E908C" w:rsidR="006000BE" w:rsidRDefault="006000BE" w:rsidP="006000BE">
      <w:pPr>
        <w:pStyle w:val="p1"/>
        <w:numPr>
          <w:ilvl w:val="0"/>
          <w:numId w:val="43"/>
        </w:numPr>
        <w:rPr>
          <w:rFonts w:asciiTheme="minorHAnsi" w:hAnsiTheme="minorHAnsi" w:cstheme="minorHAnsi"/>
          <w:sz w:val="22"/>
          <w:szCs w:val="22"/>
        </w:rPr>
      </w:pPr>
      <w:r>
        <w:rPr>
          <w:rFonts w:asciiTheme="minorHAnsi" w:hAnsiTheme="minorHAnsi" w:cstheme="minorHAnsi"/>
          <w:sz w:val="22"/>
          <w:szCs w:val="22"/>
        </w:rPr>
        <w:t xml:space="preserve">Instructors agree to require </w:t>
      </w:r>
      <w:r w:rsidR="00DB55B8">
        <w:rPr>
          <w:rFonts w:asciiTheme="minorHAnsi" w:hAnsiTheme="minorHAnsi" w:cstheme="minorHAnsi"/>
          <w:sz w:val="22"/>
          <w:szCs w:val="22"/>
        </w:rPr>
        <w:t xml:space="preserve">students submit the </w:t>
      </w:r>
      <w:r>
        <w:rPr>
          <w:rFonts w:asciiTheme="minorHAnsi" w:hAnsiTheme="minorHAnsi" w:cstheme="minorHAnsi"/>
          <w:sz w:val="22"/>
          <w:szCs w:val="22"/>
        </w:rPr>
        <w:t xml:space="preserve">completed learning agreement before granting permission to enroll in the course. </w:t>
      </w:r>
    </w:p>
    <w:p w14:paraId="09869A7A" w14:textId="71B649AF" w:rsidR="006000BE" w:rsidRDefault="006000BE" w:rsidP="006000BE">
      <w:pPr>
        <w:pStyle w:val="p1"/>
        <w:numPr>
          <w:ilvl w:val="0"/>
          <w:numId w:val="43"/>
        </w:numPr>
        <w:rPr>
          <w:rFonts w:asciiTheme="minorHAnsi" w:hAnsiTheme="minorHAnsi" w:cstheme="minorHAnsi"/>
          <w:sz w:val="22"/>
          <w:szCs w:val="22"/>
        </w:rPr>
      </w:pPr>
      <w:r>
        <w:rPr>
          <w:rFonts w:asciiTheme="minorHAnsi" w:hAnsiTheme="minorHAnsi" w:cstheme="minorHAnsi"/>
          <w:sz w:val="22"/>
          <w:szCs w:val="22"/>
        </w:rPr>
        <w:t xml:space="preserve">Instructors agree to share completed learning agreements of all enrolled students at census date of each term, by e-mailing them to </w:t>
      </w:r>
      <w:hyperlink r:id="rId10" w:history="1">
        <w:r w:rsidRPr="00E715A9">
          <w:rPr>
            <w:rStyle w:val="Hyperlink"/>
            <w:rFonts w:asciiTheme="minorHAnsi" w:hAnsiTheme="minorHAnsi" w:cstheme="minorHAnsi"/>
            <w:sz w:val="22"/>
            <w:szCs w:val="22"/>
          </w:rPr>
          <w:t>cascareers@unl.edu</w:t>
        </w:r>
      </w:hyperlink>
      <w:r>
        <w:rPr>
          <w:rFonts w:asciiTheme="minorHAnsi" w:hAnsiTheme="minorHAnsi" w:cstheme="minorHAnsi"/>
          <w:sz w:val="22"/>
          <w:szCs w:val="22"/>
        </w:rPr>
        <w:t xml:space="preserve">. </w:t>
      </w:r>
    </w:p>
    <w:p w14:paraId="7935BF73" w14:textId="1DFE88CE" w:rsidR="00DB55B8" w:rsidRDefault="00DB55B8" w:rsidP="00DB55B8">
      <w:pPr>
        <w:pStyle w:val="p1"/>
        <w:rPr>
          <w:rFonts w:asciiTheme="minorHAnsi" w:hAnsiTheme="minorHAnsi" w:cstheme="minorHAnsi"/>
          <w:sz w:val="22"/>
          <w:szCs w:val="22"/>
        </w:rPr>
      </w:pPr>
    </w:p>
    <w:p w14:paraId="6531E50F" w14:textId="7ECE62B5" w:rsidR="00AF11BB" w:rsidRPr="00AC4FF4" w:rsidRDefault="00DB55B8" w:rsidP="64F6C1DF">
      <w:pPr>
        <w:pStyle w:val="p1"/>
        <w:rPr>
          <w:rFonts w:asciiTheme="minorHAnsi" w:hAnsiTheme="minorHAnsi" w:cstheme="minorBidi"/>
          <w:sz w:val="22"/>
          <w:szCs w:val="22"/>
        </w:rPr>
      </w:pPr>
      <w:r w:rsidRPr="64F6C1DF">
        <w:rPr>
          <w:rFonts w:asciiTheme="minorHAnsi" w:hAnsiTheme="minorHAnsi" w:cstheme="minorBidi"/>
          <w:b/>
          <w:bCs/>
          <w:sz w:val="22"/>
          <w:szCs w:val="22"/>
        </w:rPr>
        <w:t>Note:</w:t>
      </w:r>
      <w:r w:rsidRPr="64F6C1DF">
        <w:rPr>
          <w:rFonts w:asciiTheme="minorHAnsi" w:hAnsiTheme="minorHAnsi" w:cstheme="minorBidi"/>
          <w:sz w:val="22"/>
          <w:szCs w:val="22"/>
        </w:rPr>
        <w:t xml:space="preserve"> The College will offer CASC 395 (1-6 credits) and CASC 95 (0 credit) for internship, and CASC 98 (0 credit) for research, to any CAS student.</w:t>
      </w:r>
      <w:r w:rsidR="37040A0E" w:rsidRPr="64F6C1DF">
        <w:rPr>
          <w:rFonts w:asciiTheme="minorHAnsi" w:hAnsiTheme="minorHAnsi" w:cstheme="minorBidi"/>
          <w:sz w:val="22"/>
          <w:szCs w:val="22"/>
        </w:rPr>
        <w:t xml:space="preserve"> </w:t>
      </w:r>
      <w:r w:rsidRPr="64F6C1DF">
        <w:rPr>
          <w:rFonts w:asciiTheme="minorHAnsi" w:hAnsiTheme="minorHAnsi" w:cstheme="minorBidi"/>
          <w:sz w:val="22"/>
          <w:szCs w:val="22"/>
        </w:rPr>
        <w:t>Any CAS department may collaborate with the CAS Career Coaches</w:t>
      </w:r>
      <w:r w:rsidR="7E296406" w:rsidRPr="64F6C1DF">
        <w:rPr>
          <w:rFonts w:asciiTheme="minorHAnsi" w:hAnsiTheme="minorHAnsi" w:cstheme="minorBidi"/>
          <w:sz w:val="22"/>
          <w:szCs w:val="22"/>
        </w:rPr>
        <w:t xml:space="preserve"> on </w:t>
      </w:r>
      <w:r w:rsidRPr="64F6C1DF">
        <w:rPr>
          <w:rFonts w:asciiTheme="minorHAnsi" w:hAnsiTheme="minorHAnsi" w:cstheme="minorBidi"/>
          <w:sz w:val="22"/>
          <w:szCs w:val="22"/>
        </w:rPr>
        <w:t xml:space="preserve">a special section for their discipline, requiring academic work designed by their faculty. </w:t>
      </w:r>
    </w:p>
    <w:p w14:paraId="2FAAA3CE" w14:textId="77777777" w:rsidR="00307AE0" w:rsidRPr="00AC4FF4" w:rsidRDefault="00307AE0" w:rsidP="00C86DD0">
      <w:pPr>
        <w:pStyle w:val="p7"/>
        <w:rPr>
          <w:rStyle w:val="apple-converted-space"/>
          <w:rFonts w:asciiTheme="minorHAnsi" w:hAnsiTheme="minorHAnsi" w:cstheme="minorHAnsi"/>
          <w:sz w:val="22"/>
          <w:szCs w:val="22"/>
        </w:rPr>
      </w:pPr>
    </w:p>
    <w:p w14:paraId="405AE45C" w14:textId="77777777" w:rsidR="00307AE0" w:rsidRPr="00AC4FF4" w:rsidRDefault="00307AE0" w:rsidP="00C86DD0">
      <w:pPr>
        <w:pStyle w:val="p7"/>
        <w:rPr>
          <w:rStyle w:val="apple-converted-space"/>
          <w:rFonts w:asciiTheme="minorHAnsi" w:hAnsiTheme="minorHAnsi"/>
          <w:sz w:val="22"/>
          <w:szCs w:val="22"/>
        </w:rPr>
      </w:pPr>
    </w:p>
    <w:sectPr w:rsidR="00307AE0" w:rsidRPr="00AC4FF4" w:rsidSect="00AC4FF4">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3C8E" w14:textId="77777777" w:rsidR="005B5D6A" w:rsidRDefault="005B5D6A" w:rsidP="005849AC">
      <w:r>
        <w:separator/>
      </w:r>
    </w:p>
  </w:endnote>
  <w:endnote w:type="continuationSeparator" w:id="0">
    <w:p w14:paraId="7E73C1C3" w14:textId="77777777" w:rsidR="005B5D6A" w:rsidRDefault="005B5D6A" w:rsidP="005849AC">
      <w:r>
        <w:continuationSeparator/>
      </w:r>
    </w:p>
  </w:endnote>
  <w:endnote w:type="continuationNotice" w:id="1">
    <w:p w14:paraId="7A23E25C" w14:textId="77777777" w:rsidR="005B5D6A" w:rsidRDefault="005B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E8EA" w14:textId="0DFDC273" w:rsidR="008125D0" w:rsidRPr="008125D0" w:rsidRDefault="008125D0" w:rsidP="008125D0">
    <w:pPr>
      <w:pStyle w:val="Footer"/>
      <w:jc w:val="right"/>
      <w:rPr>
        <w:sz w:val="14"/>
        <w:szCs w:val="14"/>
      </w:rPr>
    </w:pPr>
    <w:r w:rsidRPr="008125D0">
      <w:rPr>
        <w:sz w:val="14"/>
        <w:szCs w:val="14"/>
      </w:rPr>
      <w:t>Updated 7/2023</w:t>
    </w:r>
  </w:p>
  <w:p w14:paraId="7D3DD7D2" w14:textId="20C04085" w:rsidR="005849AC" w:rsidRPr="0011735B" w:rsidRDefault="005849AC" w:rsidP="0011735B">
    <w:pPr>
      <w:pStyle w:val="p7"/>
      <w:ind w:left="5040" w:firstLine="720"/>
      <w:rPr>
        <w:rFonts w:asciiTheme="minorHAnsi" w:hAnsiTheme="minorHAnsi" w:cstheme="minorHAnsi"/>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884E" w14:textId="77777777" w:rsidR="005B5D6A" w:rsidRDefault="005B5D6A" w:rsidP="005849AC">
      <w:r>
        <w:separator/>
      </w:r>
    </w:p>
  </w:footnote>
  <w:footnote w:type="continuationSeparator" w:id="0">
    <w:p w14:paraId="7EA4663F" w14:textId="77777777" w:rsidR="005B5D6A" w:rsidRDefault="005B5D6A" w:rsidP="005849AC">
      <w:r>
        <w:continuationSeparator/>
      </w:r>
    </w:p>
  </w:footnote>
  <w:footnote w:type="continuationNotice" w:id="1">
    <w:p w14:paraId="2DCCF936" w14:textId="77777777" w:rsidR="005B5D6A" w:rsidRDefault="005B5D6A"/>
  </w:footnote>
</w:footnotes>
</file>

<file path=word/intelligence2.xml><?xml version="1.0" encoding="utf-8"?>
<int2:intelligence xmlns:int2="http://schemas.microsoft.com/office/intelligence/2020/intelligence" xmlns:oel="http://schemas.microsoft.com/office/2019/extlst">
  <int2:observations>
    <int2:bookmark int2:bookmarkName="_Int_61y64GC5" int2:invalidationBookmarkName="" int2:hashCode="4nvq0XIOAUs+39" int2:id="qjereraf">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17E"/>
    <w:multiLevelType w:val="hybridMultilevel"/>
    <w:tmpl w:val="9EE063BC"/>
    <w:lvl w:ilvl="0" w:tplc="D7DA43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72FFB"/>
    <w:multiLevelType w:val="hybridMultilevel"/>
    <w:tmpl w:val="DC147EB4"/>
    <w:lvl w:ilvl="0" w:tplc="D7DA4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D86"/>
    <w:multiLevelType w:val="hybridMultilevel"/>
    <w:tmpl w:val="39F2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F09D"/>
    <w:multiLevelType w:val="hybridMultilevel"/>
    <w:tmpl w:val="C9EE572A"/>
    <w:lvl w:ilvl="0" w:tplc="59A447D4">
      <w:start w:val="1"/>
      <w:numFmt w:val="bullet"/>
      <w:lvlText w:val=""/>
      <w:lvlJc w:val="left"/>
      <w:pPr>
        <w:ind w:left="720" w:hanging="360"/>
      </w:pPr>
      <w:rPr>
        <w:rFonts w:ascii="Symbol" w:hAnsi="Symbol" w:hint="default"/>
      </w:rPr>
    </w:lvl>
    <w:lvl w:ilvl="1" w:tplc="F4841542">
      <w:start w:val="1"/>
      <w:numFmt w:val="bullet"/>
      <w:lvlText w:val="o"/>
      <w:lvlJc w:val="left"/>
      <w:pPr>
        <w:ind w:left="1440" w:hanging="360"/>
      </w:pPr>
      <w:rPr>
        <w:rFonts w:ascii="Courier New" w:hAnsi="Courier New" w:hint="default"/>
      </w:rPr>
    </w:lvl>
    <w:lvl w:ilvl="2" w:tplc="F18C265C">
      <w:start w:val="1"/>
      <w:numFmt w:val="bullet"/>
      <w:lvlText w:val=""/>
      <w:lvlJc w:val="left"/>
      <w:pPr>
        <w:ind w:left="2160" w:hanging="360"/>
      </w:pPr>
      <w:rPr>
        <w:rFonts w:ascii="Wingdings" w:hAnsi="Wingdings" w:hint="default"/>
      </w:rPr>
    </w:lvl>
    <w:lvl w:ilvl="3" w:tplc="FD764F34">
      <w:start w:val="1"/>
      <w:numFmt w:val="bullet"/>
      <w:lvlText w:val=""/>
      <w:lvlJc w:val="left"/>
      <w:pPr>
        <w:ind w:left="2880" w:hanging="360"/>
      </w:pPr>
      <w:rPr>
        <w:rFonts w:ascii="Symbol" w:hAnsi="Symbol" w:hint="default"/>
      </w:rPr>
    </w:lvl>
    <w:lvl w:ilvl="4" w:tplc="DA383CC0">
      <w:start w:val="1"/>
      <w:numFmt w:val="bullet"/>
      <w:lvlText w:val="o"/>
      <w:lvlJc w:val="left"/>
      <w:pPr>
        <w:ind w:left="3600" w:hanging="360"/>
      </w:pPr>
      <w:rPr>
        <w:rFonts w:ascii="Courier New" w:hAnsi="Courier New" w:hint="default"/>
      </w:rPr>
    </w:lvl>
    <w:lvl w:ilvl="5" w:tplc="04907358">
      <w:start w:val="1"/>
      <w:numFmt w:val="bullet"/>
      <w:lvlText w:val=""/>
      <w:lvlJc w:val="left"/>
      <w:pPr>
        <w:ind w:left="4320" w:hanging="360"/>
      </w:pPr>
      <w:rPr>
        <w:rFonts w:ascii="Wingdings" w:hAnsi="Wingdings" w:hint="default"/>
      </w:rPr>
    </w:lvl>
    <w:lvl w:ilvl="6" w:tplc="8A16F2E2">
      <w:start w:val="1"/>
      <w:numFmt w:val="bullet"/>
      <w:lvlText w:val=""/>
      <w:lvlJc w:val="left"/>
      <w:pPr>
        <w:ind w:left="5040" w:hanging="360"/>
      </w:pPr>
      <w:rPr>
        <w:rFonts w:ascii="Symbol" w:hAnsi="Symbol" w:hint="default"/>
      </w:rPr>
    </w:lvl>
    <w:lvl w:ilvl="7" w:tplc="6FBE46DC">
      <w:start w:val="1"/>
      <w:numFmt w:val="bullet"/>
      <w:lvlText w:val="o"/>
      <w:lvlJc w:val="left"/>
      <w:pPr>
        <w:ind w:left="5760" w:hanging="360"/>
      </w:pPr>
      <w:rPr>
        <w:rFonts w:ascii="Courier New" w:hAnsi="Courier New" w:hint="default"/>
      </w:rPr>
    </w:lvl>
    <w:lvl w:ilvl="8" w:tplc="B33690E4">
      <w:start w:val="1"/>
      <w:numFmt w:val="bullet"/>
      <w:lvlText w:val=""/>
      <w:lvlJc w:val="left"/>
      <w:pPr>
        <w:ind w:left="6480" w:hanging="360"/>
      </w:pPr>
      <w:rPr>
        <w:rFonts w:ascii="Wingdings" w:hAnsi="Wingdings" w:hint="default"/>
      </w:rPr>
    </w:lvl>
  </w:abstractNum>
  <w:abstractNum w:abstractNumId="4" w15:restartNumberingAfterBreak="0">
    <w:nsid w:val="134E4C42"/>
    <w:multiLevelType w:val="hybridMultilevel"/>
    <w:tmpl w:val="6D14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0895"/>
    <w:multiLevelType w:val="hybridMultilevel"/>
    <w:tmpl w:val="BB8A18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B4DCA"/>
    <w:multiLevelType w:val="hybridMultilevel"/>
    <w:tmpl w:val="E76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956"/>
    <w:multiLevelType w:val="hybridMultilevel"/>
    <w:tmpl w:val="41F49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DF4DE1"/>
    <w:multiLevelType w:val="hybridMultilevel"/>
    <w:tmpl w:val="F710B84E"/>
    <w:lvl w:ilvl="0" w:tplc="D7DA43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E7521"/>
    <w:multiLevelType w:val="hybridMultilevel"/>
    <w:tmpl w:val="6B561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D010A"/>
    <w:multiLevelType w:val="hybridMultilevel"/>
    <w:tmpl w:val="1C92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1A19"/>
    <w:multiLevelType w:val="hybridMultilevel"/>
    <w:tmpl w:val="E66E8D1A"/>
    <w:lvl w:ilvl="0" w:tplc="04090001">
      <w:start w:val="1"/>
      <w:numFmt w:val="bullet"/>
      <w:lvlText w:val=""/>
      <w:lvlJc w:val="left"/>
      <w:pPr>
        <w:ind w:left="720" w:hanging="360"/>
      </w:pPr>
      <w:rPr>
        <w:rFonts w:ascii="Symbol" w:hAnsi="Symbol" w:hint="default"/>
      </w:rPr>
    </w:lvl>
    <w:lvl w:ilvl="1" w:tplc="D7DA43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45A3"/>
    <w:multiLevelType w:val="hybridMultilevel"/>
    <w:tmpl w:val="F1BE9D44"/>
    <w:lvl w:ilvl="0" w:tplc="B2A04094">
      <w:start w:val="1"/>
      <w:numFmt w:val="bullet"/>
      <w:lvlText w:val=""/>
      <w:lvlJc w:val="left"/>
      <w:pPr>
        <w:ind w:left="1080" w:hanging="360"/>
      </w:pPr>
      <w:rPr>
        <w:rFonts w:ascii="Wingdings" w:hAnsi="Wingdings" w:hint="default"/>
      </w:rPr>
    </w:lvl>
    <w:lvl w:ilvl="1" w:tplc="D39CBC48">
      <w:start w:val="1"/>
      <w:numFmt w:val="bullet"/>
      <w:lvlText w:val="o"/>
      <w:lvlJc w:val="left"/>
      <w:pPr>
        <w:ind w:left="1800" w:hanging="360"/>
      </w:pPr>
      <w:rPr>
        <w:rFonts w:ascii="Courier New" w:hAnsi="Courier New" w:hint="default"/>
      </w:rPr>
    </w:lvl>
    <w:lvl w:ilvl="2" w:tplc="CF663812">
      <w:start w:val="1"/>
      <w:numFmt w:val="bullet"/>
      <w:lvlText w:val=""/>
      <w:lvlJc w:val="left"/>
      <w:pPr>
        <w:ind w:left="2520" w:hanging="360"/>
      </w:pPr>
      <w:rPr>
        <w:rFonts w:ascii="Wingdings" w:hAnsi="Wingdings" w:hint="default"/>
      </w:rPr>
    </w:lvl>
    <w:lvl w:ilvl="3" w:tplc="571E856E">
      <w:start w:val="1"/>
      <w:numFmt w:val="bullet"/>
      <w:lvlText w:val=""/>
      <w:lvlJc w:val="left"/>
      <w:pPr>
        <w:ind w:left="3240" w:hanging="360"/>
      </w:pPr>
      <w:rPr>
        <w:rFonts w:ascii="Symbol" w:hAnsi="Symbol" w:hint="default"/>
      </w:rPr>
    </w:lvl>
    <w:lvl w:ilvl="4" w:tplc="3A7AD62C">
      <w:start w:val="1"/>
      <w:numFmt w:val="bullet"/>
      <w:lvlText w:val="o"/>
      <w:lvlJc w:val="left"/>
      <w:pPr>
        <w:ind w:left="3960" w:hanging="360"/>
      </w:pPr>
      <w:rPr>
        <w:rFonts w:ascii="Courier New" w:hAnsi="Courier New" w:hint="default"/>
      </w:rPr>
    </w:lvl>
    <w:lvl w:ilvl="5" w:tplc="F080E498">
      <w:start w:val="1"/>
      <w:numFmt w:val="bullet"/>
      <w:lvlText w:val=""/>
      <w:lvlJc w:val="left"/>
      <w:pPr>
        <w:ind w:left="4680" w:hanging="360"/>
      </w:pPr>
      <w:rPr>
        <w:rFonts w:ascii="Wingdings" w:hAnsi="Wingdings" w:hint="default"/>
      </w:rPr>
    </w:lvl>
    <w:lvl w:ilvl="6" w:tplc="2564B70E">
      <w:start w:val="1"/>
      <w:numFmt w:val="bullet"/>
      <w:lvlText w:val=""/>
      <w:lvlJc w:val="left"/>
      <w:pPr>
        <w:ind w:left="5400" w:hanging="360"/>
      </w:pPr>
      <w:rPr>
        <w:rFonts w:ascii="Symbol" w:hAnsi="Symbol" w:hint="default"/>
      </w:rPr>
    </w:lvl>
    <w:lvl w:ilvl="7" w:tplc="2902A3A0">
      <w:start w:val="1"/>
      <w:numFmt w:val="bullet"/>
      <w:lvlText w:val="o"/>
      <w:lvlJc w:val="left"/>
      <w:pPr>
        <w:ind w:left="6120" w:hanging="360"/>
      </w:pPr>
      <w:rPr>
        <w:rFonts w:ascii="Courier New" w:hAnsi="Courier New" w:hint="default"/>
      </w:rPr>
    </w:lvl>
    <w:lvl w:ilvl="8" w:tplc="D9563D30">
      <w:start w:val="1"/>
      <w:numFmt w:val="bullet"/>
      <w:lvlText w:val=""/>
      <w:lvlJc w:val="left"/>
      <w:pPr>
        <w:ind w:left="6840" w:hanging="360"/>
      </w:pPr>
      <w:rPr>
        <w:rFonts w:ascii="Wingdings" w:hAnsi="Wingdings" w:hint="default"/>
      </w:rPr>
    </w:lvl>
  </w:abstractNum>
  <w:abstractNum w:abstractNumId="13" w15:restartNumberingAfterBreak="0">
    <w:nsid w:val="31DE4D3F"/>
    <w:multiLevelType w:val="hybridMultilevel"/>
    <w:tmpl w:val="BEFE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F122A"/>
    <w:multiLevelType w:val="hybridMultilevel"/>
    <w:tmpl w:val="0144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93B2F"/>
    <w:multiLevelType w:val="hybridMultilevel"/>
    <w:tmpl w:val="CF6AA12A"/>
    <w:lvl w:ilvl="0" w:tplc="7B4A2664">
      <w:start w:val="1"/>
      <w:numFmt w:val="bullet"/>
      <w:lvlText w:val=""/>
      <w:lvlJc w:val="left"/>
      <w:pPr>
        <w:ind w:left="1080" w:hanging="360"/>
      </w:pPr>
      <w:rPr>
        <w:rFonts w:ascii="Wingdings" w:hAnsi="Wingdings" w:hint="default"/>
      </w:rPr>
    </w:lvl>
    <w:lvl w:ilvl="1" w:tplc="2826B450">
      <w:start w:val="1"/>
      <w:numFmt w:val="bullet"/>
      <w:lvlText w:val="o"/>
      <w:lvlJc w:val="left"/>
      <w:pPr>
        <w:ind w:left="1800" w:hanging="360"/>
      </w:pPr>
      <w:rPr>
        <w:rFonts w:ascii="Courier New" w:hAnsi="Courier New" w:hint="default"/>
      </w:rPr>
    </w:lvl>
    <w:lvl w:ilvl="2" w:tplc="EC9A792E">
      <w:start w:val="1"/>
      <w:numFmt w:val="bullet"/>
      <w:lvlText w:val=""/>
      <w:lvlJc w:val="left"/>
      <w:pPr>
        <w:ind w:left="2520" w:hanging="360"/>
      </w:pPr>
      <w:rPr>
        <w:rFonts w:ascii="Wingdings" w:hAnsi="Wingdings" w:hint="default"/>
      </w:rPr>
    </w:lvl>
    <w:lvl w:ilvl="3" w:tplc="72A0D572">
      <w:start w:val="1"/>
      <w:numFmt w:val="bullet"/>
      <w:lvlText w:val=""/>
      <w:lvlJc w:val="left"/>
      <w:pPr>
        <w:ind w:left="3240" w:hanging="360"/>
      </w:pPr>
      <w:rPr>
        <w:rFonts w:ascii="Symbol" w:hAnsi="Symbol" w:hint="default"/>
      </w:rPr>
    </w:lvl>
    <w:lvl w:ilvl="4" w:tplc="174C0B0E">
      <w:start w:val="1"/>
      <w:numFmt w:val="bullet"/>
      <w:lvlText w:val="o"/>
      <w:lvlJc w:val="left"/>
      <w:pPr>
        <w:ind w:left="3960" w:hanging="360"/>
      </w:pPr>
      <w:rPr>
        <w:rFonts w:ascii="Courier New" w:hAnsi="Courier New" w:hint="default"/>
      </w:rPr>
    </w:lvl>
    <w:lvl w:ilvl="5" w:tplc="712E8FAE">
      <w:start w:val="1"/>
      <w:numFmt w:val="bullet"/>
      <w:lvlText w:val=""/>
      <w:lvlJc w:val="left"/>
      <w:pPr>
        <w:ind w:left="4680" w:hanging="360"/>
      </w:pPr>
      <w:rPr>
        <w:rFonts w:ascii="Wingdings" w:hAnsi="Wingdings" w:hint="default"/>
      </w:rPr>
    </w:lvl>
    <w:lvl w:ilvl="6" w:tplc="B2B2FD4C">
      <w:start w:val="1"/>
      <w:numFmt w:val="bullet"/>
      <w:lvlText w:val=""/>
      <w:lvlJc w:val="left"/>
      <w:pPr>
        <w:ind w:left="5400" w:hanging="360"/>
      </w:pPr>
      <w:rPr>
        <w:rFonts w:ascii="Symbol" w:hAnsi="Symbol" w:hint="default"/>
      </w:rPr>
    </w:lvl>
    <w:lvl w:ilvl="7" w:tplc="0EAAF41C">
      <w:start w:val="1"/>
      <w:numFmt w:val="bullet"/>
      <w:lvlText w:val="o"/>
      <w:lvlJc w:val="left"/>
      <w:pPr>
        <w:ind w:left="6120" w:hanging="360"/>
      </w:pPr>
      <w:rPr>
        <w:rFonts w:ascii="Courier New" w:hAnsi="Courier New" w:hint="default"/>
      </w:rPr>
    </w:lvl>
    <w:lvl w:ilvl="8" w:tplc="8672441A">
      <w:start w:val="1"/>
      <w:numFmt w:val="bullet"/>
      <w:lvlText w:val=""/>
      <w:lvlJc w:val="left"/>
      <w:pPr>
        <w:ind w:left="6840" w:hanging="360"/>
      </w:pPr>
      <w:rPr>
        <w:rFonts w:ascii="Wingdings" w:hAnsi="Wingdings" w:hint="default"/>
      </w:rPr>
    </w:lvl>
  </w:abstractNum>
  <w:abstractNum w:abstractNumId="16" w15:restartNumberingAfterBreak="0">
    <w:nsid w:val="38DF00C2"/>
    <w:multiLevelType w:val="hybridMultilevel"/>
    <w:tmpl w:val="69347306"/>
    <w:lvl w:ilvl="0" w:tplc="D7DA4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56A01"/>
    <w:multiLevelType w:val="hybridMultilevel"/>
    <w:tmpl w:val="8FE23BC6"/>
    <w:lvl w:ilvl="0" w:tplc="D7DA431E">
      <w:start w:val="1"/>
      <w:numFmt w:val="bullet"/>
      <w:lvlText w:val=""/>
      <w:lvlJc w:val="left"/>
      <w:pPr>
        <w:ind w:left="720" w:hanging="360"/>
      </w:pPr>
      <w:rPr>
        <w:rFonts w:ascii="Symbol" w:hAnsi="Symbol" w:hint="default"/>
      </w:rPr>
    </w:lvl>
    <w:lvl w:ilvl="1" w:tplc="D7DA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E3BDB"/>
    <w:multiLevelType w:val="hybridMultilevel"/>
    <w:tmpl w:val="0674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AA0E8C"/>
    <w:multiLevelType w:val="hybridMultilevel"/>
    <w:tmpl w:val="A156F1A6"/>
    <w:lvl w:ilvl="0" w:tplc="04090001">
      <w:start w:val="1"/>
      <w:numFmt w:val="bullet"/>
      <w:lvlText w:val=""/>
      <w:lvlJc w:val="left"/>
      <w:pPr>
        <w:ind w:left="720" w:hanging="360"/>
      </w:pPr>
      <w:rPr>
        <w:rFonts w:ascii="Symbol" w:hAnsi="Symbol" w:hint="default"/>
      </w:rPr>
    </w:lvl>
    <w:lvl w:ilvl="1" w:tplc="D7DA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9D72C"/>
    <w:multiLevelType w:val="hybridMultilevel"/>
    <w:tmpl w:val="07A0F856"/>
    <w:lvl w:ilvl="0" w:tplc="90B4DE06">
      <w:start w:val="1"/>
      <w:numFmt w:val="bullet"/>
      <w:lvlText w:val=""/>
      <w:lvlJc w:val="left"/>
      <w:pPr>
        <w:ind w:left="1080" w:hanging="360"/>
      </w:pPr>
      <w:rPr>
        <w:rFonts w:ascii="Wingdings" w:hAnsi="Wingdings" w:hint="default"/>
      </w:rPr>
    </w:lvl>
    <w:lvl w:ilvl="1" w:tplc="17AC62FC">
      <w:start w:val="1"/>
      <w:numFmt w:val="bullet"/>
      <w:lvlText w:val="o"/>
      <w:lvlJc w:val="left"/>
      <w:pPr>
        <w:ind w:left="1800" w:hanging="360"/>
      </w:pPr>
      <w:rPr>
        <w:rFonts w:ascii="Courier New" w:hAnsi="Courier New" w:hint="default"/>
      </w:rPr>
    </w:lvl>
    <w:lvl w:ilvl="2" w:tplc="D5189C40">
      <w:start w:val="1"/>
      <w:numFmt w:val="bullet"/>
      <w:lvlText w:val=""/>
      <w:lvlJc w:val="left"/>
      <w:pPr>
        <w:ind w:left="2520" w:hanging="360"/>
      </w:pPr>
      <w:rPr>
        <w:rFonts w:ascii="Wingdings" w:hAnsi="Wingdings" w:hint="default"/>
      </w:rPr>
    </w:lvl>
    <w:lvl w:ilvl="3" w:tplc="AA224458">
      <w:start w:val="1"/>
      <w:numFmt w:val="bullet"/>
      <w:lvlText w:val=""/>
      <w:lvlJc w:val="left"/>
      <w:pPr>
        <w:ind w:left="3240" w:hanging="360"/>
      </w:pPr>
      <w:rPr>
        <w:rFonts w:ascii="Symbol" w:hAnsi="Symbol" w:hint="default"/>
      </w:rPr>
    </w:lvl>
    <w:lvl w:ilvl="4" w:tplc="76921948">
      <w:start w:val="1"/>
      <w:numFmt w:val="bullet"/>
      <w:lvlText w:val="o"/>
      <w:lvlJc w:val="left"/>
      <w:pPr>
        <w:ind w:left="3960" w:hanging="360"/>
      </w:pPr>
      <w:rPr>
        <w:rFonts w:ascii="Courier New" w:hAnsi="Courier New" w:hint="default"/>
      </w:rPr>
    </w:lvl>
    <w:lvl w:ilvl="5" w:tplc="466044A0">
      <w:start w:val="1"/>
      <w:numFmt w:val="bullet"/>
      <w:lvlText w:val=""/>
      <w:lvlJc w:val="left"/>
      <w:pPr>
        <w:ind w:left="4680" w:hanging="360"/>
      </w:pPr>
      <w:rPr>
        <w:rFonts w:ascii="Wingdings" w:hAnsi="Wingdings" w:hint="default"/>
      </w:rPr>
    </w:lvl>
    <w:lvl w:ilvl="6" w:tplc="F8D00556">
      <w:start w:val="1"/>
      <w:numFmt w:val="bullet"/>
      <w:lvlText w:val=""/>
      <w:lvlJc w:val="left"/>
      <w:pPr>
        <w:ind w:left="5400" w:hanging="360"/>
      </w:pPr>
      <w:rPr>
        <w:rFonts w:ascii="Symbol" w:hAnsi="Symbol" w:hint="default"/>
      </w:rPr>
    </w:lvl>
    <w:lvl w:ilvl="7" w:tplc="183C1138">
      <w:start w:val="1"/>
      <w:numFmt w:val="bullet"/>
      <w:lvlText w:val="o"/>
      <w:lvlJc w:val="left"/>
      <w:pPr>
        <w:ind w:left="6120" w:hanging="360"/>
      </w:pPr>
      <w:rPr>
        <w:rFonts w:ascii="Courier New" w:hAnsi="Courier New" w:hint="default"/>
      </w:rPr>
    </w:lvl>
    <w:lvl w:ilvl="8" w:tplc="1638A9C8">
      <w:start w:val="1"/>
      <w:numFmt w:val="bullet"/>
      <w:lvlText w:val=""/>
      <w:lvlJc w:val="left"/>
      <w:pPr>
        <w:ind w:left="6840" w:hanging="360"/>
      </w:pPr>
      <w:rPr>
        <w:rFonts w:ascii="Wingdings" w:hAnsi="Wingdings" w:hint="default"/>
      </w:rPr>
    </w:lvl>
  </w:abstractNum>
  <w:abstractNum w:abstractNumId="21" w15:restartNumberingAfterBreak="0">
    <w:nsid w:val="4429208B"/>
    <w:multiLevelType w:val="hybridMultilevel"/>
    <w:tmpl w:val="5F8C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952B9"/>
    <w:multiLevelType w:val="hybridMultilevel"/>
    <w:tmpl w:val="B8A0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5D61"/>
    <w:multiLevelType w:val="hybridMultilevel"/>
    <w:tmpl w:val="3394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086F"/>
    <w:multiLevelType w:val="hybridMultilevel"/>
    <w:tmpl w:val="5F304D3C"/>
    <w:lvl w:ilvl="0" w:tplc="D7DA431E">
      <w:start w:val="1"/>
      <w:numFmt w:val="bullet"/>
      <w:lvlText w:val=""/>
      <w:lvlJc w:val="left"/>
      <w:pPr>
        <w:ind w:left="720" w:hanging="360"/>
      </w:pPr>
      <w:rPr>
        <w:rFonts w:ascii="Symbol" w:hAnsi="Symbol" w:hint="default"/>
      </w:rPr>
    </w:lvl>
    <w:lvl w:ilvl="1" w:tplc="D7DA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84851"/>
    <w:multiLevelType w:val="hybridMultilevel"/>
    <w:tmpl w:val="088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92623"/>
    <w:multiLevelType w:val="hybridMultilevel"/>
    <w:tmpl w:val="7598E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93BDA"/>
    <w:multiLevelType w:val="hybridMultilevel"/>
    <w:tmpl w:val="94949986"/>
    <w:lvl w:ilvl="0" w:tplc="D7DA4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A24E4"/>
    <w:multiLevelType w:val="hybridMultilevel"/>
    <w:tmpl w:val="0302B882"/>
    <w:lvl w:ilvl="0" w:tplc="D7DA4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90489"/>
    <w:multiLevelType w:val="hybridMultilevel"/>
    <w:tmpl w:val="7B72588E"/>
    <w:lvl w:ilvl="0" w:tplc="D7DA43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503AD1"/>
    <w:multiLevelType w:val="hybridMultilevel"/>
    <w:tmpl w:val="2EDE6B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0E98"/>
    <w:multiLevelType w:val="hybridMultilevel"/>
    <w:tmpl w:val="10A6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96F04"/>
    <w:multiLevelType w:val="hybridMultilevel"/>
    <w:tmpl w:val="15886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83398"/>
    <w:multiLevelType w:val="hybridMultilevel"/>
    <w:tmpl w:val="19BECC50"/>
    <w:lvl w:ilvl="0" w:tplc="D7DA4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012BC"/>
    <w:multiLevelType w:val="hybridMultilevel"/>
    <w:tmpl w:val="DFD0DC1A"/>
    <w:lvl w:ilvl="0" w:tplc="04090001">
      <w:start w:val="1"/>
      <w:numFmt w:val="bullet"/>
      <w:lvlText w:val=""/>
      <w:lvlJc w:val="left"/>
      <w:pPr>
        <w:ind w:left="720" w:hanging="360"/>
      </w:pPr>
      <w:rPr>
        <w:rFonts w:ascii="Symbol" w:hAnsi="Symbol" w:hint="default"/>
      </w:rPr>
    </w:lvl>
    <w:lvl w:ilvl="1" w:tplc="D7DA43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722EA"/>
    <w:multiLevelType w:val="hybridMultilevel"/>
    <w:tmpl w:val="595EE5F2"/>
    <w:lvl w:ilvl="0" w:tplc="D7DA4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91CB3"/>
    <w:multiLevelType w:val="hybridMultilevel"/>
    <w:tmpl w:val="611E3756"/>
    <w:lvl w:ilvl="0" w:tplc="D7DA4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93752"/>
    <w:multiLevelType w:val="hybridMultilevel"/>
    <w:tmpl w:val="18CA5C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C6995"/>
    <w:multiLevelType w:val="hybridMultilevel"/>
    <w:tmpl w:val="8550B9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E6D45"/>
    <w:multiLevelType w:val="hybridMultilevel"/>
    <w:tmpl w:val="98986BA4"/>
    <w:lvl w:ilvl="0" w:tplc="04090001">
      <w:start w:val="1"/>
      <w:numFmt w:val="bullet"/>
      <w:lvlText w:val=""/>
      <w:lvlJc w:val="left"/>
      <w:pPr>
        <w:ind w:left="720" w:hanging="360"/>
      </w:pPr>
      <w:rPr>
        <w:rFonts w:ascii="Symbol" w:hAnsi="Symbol" w:hint="default"/>
      </w:rPr>
    </w:lvl>
    <w:lvl w:ilvl="1" w:tplc="D7DA43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D13B2"/>
    <w:multiLevelType w:val="hybridMultilevel"/>
    <w:tmpl w:val="29E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66378"/>
    <w:multiLevelType w:val="hybridMultilevel"/>
    <w:tmpl w:val="67DA7F4C"/>
    <w:lvl w:ilvl="0" w:tplc="D7DA4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F79A4"/>
    <w:multiLevelType w:val="hybridMultilevel"/>
    <w:tmpl w:val="B85C2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89106270">
    <w:abstractNumId w:val="3"/>
  </w:num>
  <w:num w:numId="2" w16cid:durableId="1998683907">
    <w:abstractNumId w:val="20"/>
  </w:num>
  <w:num w:numId="3" w16cid:durableId="734862999">
    <w:abstractNumId w:val="15"/>
  </w:num>
  <w:num w:numId="4" w16cid:durableId="659967789">
    <w:abstractNumId w:val="12"/>
  </w:num>
  <w:num w:numId="5" w16cid:durableId="1800102550">
    <w:abstractNumId w:val="21"/>
  </w:num>
  <w:num w:numId="6" w16cid:durableId="281764351">
    <w:abstractNumId w:val="26"/>
  </w:num>
  <w:num w:numId="7" w16cid:durableId="283271001">
    <w:abstractNumId w:val="18"/>
  </w:num>
  <w:num w:numId="8" w16cid:durableId="1514876192">
    <w:abstractNumId w:val="7"/>
  </w:num>
  <w:num w:numId="9" w16cid:durableId="1437602380">
    <w:abstractNumId w:val="37"/>
  </w:num>
  <w:num w:numId="10" w16cid:durableId="1439830151">
    <w:abstractNumId w:val="5"/>
  </w:num>
  <w:num w:numId="11" w16cid:durableId="662704295">
    <w:abstractNumId w:val="42"/>
  </w:num>
  <w:num w:numId="12" w16cid:durableId="2077391471">
    <w:abstractNumId w:val="32"/>
  </w:num>
  <w:num w:numId="13" w16cid:durableId="947077846">
    <w:abstractNumId w:val="38"/>
  </w:num>
  <w:num w:numId="14" w16cid:durableId="1559395732">
    <w:abstractNumId w:val="39"/>
  </w:num>
  <w:num w:numId="15" w16cid:durableId="1049917829">
    <w:abstractNumId w:val="11"/>
  </w:num>
  <w:num w:numId="16" w16cid:durableId="348411589">
    <w:abstractNumId w:val="34"/>
  </w:num>
  <w:num w:numId="17" w16cid:durableId="16780453">
    <w:abstractNumId w:val="22"/>
  </w:num>
  <w:num w:numId="18" w16cid:durableId="1544561927">
    <w:abstractNumId w:val="31"/>
  </w:num>
  <w:num w:numId="19" w16cid:durableId="537281633">
    <w:abstractNumId w:val="23"/>
  </w:num>
  <w:num w:numId="20" w16cid:durableId="1482579077">
    <w:abstractNumId w:val="14"/>
  </w:num>
  <w:num w:numId="21" w16cid:durableId="1193229589">
    <w:abstractNumId w:val="2"/>
  </w:num>
  <w:num w:numId="22" w16cid:durableId="1000742748">
    <w:abstractNumId w:val="30"/>
  </w:num>
  <w:num w:numId="23" w16cid:durableId="940146501">
    <w:abstractNumId w:val="17"/>
  </w:num>
  <w:num w:numId="24" w16cid:durableId="1648707301">
    <w:abstractNumId w:val="19"/>
  </w:num>
  <w:num w:numId="25" w16cid:durableId="85344257">
    <w:abstractNumId w:val="35"/>
  </w:num>
  <w:num w:numId="26" w16cid:durableId="1668635668">
    <w:abstractNumId w:val="1"/>
  </w:num>
  <w:num w:numId="27" w16cid:durableId="354968126">
    <w:abstractNumId w:val="9"/>
  </w:num>
  <w:num w:numId="28" w16cid:durableId="1902014246">
    <w:abstractNumId w:val="24"/>
  </w:num>
  <w:num w:numId="29" w16cid:durableId="707532914">
    <w:abstractNumId w:val="16"/>
  </w:num>
  <w:num w:numId="30" w16cid:durableId="290673585">
    <w:abstractNumId w:val="10"/>
  </w:num>
  <w:num w:numId="31" w16cid:durableId="1387220435">
    <w:abstractNumId w:val="33"/>
  </w:num>
  <w:num w:numId="32" w16cid:durableId="1782218268">
    <w:abstractNumId w:val="28"/>
  </w:num>
  <w:num w:numId="33" w16cid:durableId="1456217382">
    <w:abstractNumId w:val="41"/>
  </w:num>
  <w:num w:numId="34" w16cid:durableId="1723556883">
    <w:abstractNumId w:val="25"/>
  </w:num>
  <w:num w:numId="35" w16cid:durableId="2077623279">
    <w:abstractNumId w:val="40"/>
  </w:num>
  <w:num w:numId="36" w16cid:durableId="22752589">
    <w:abstractNumId w:val="0"/>
  </w:num>
  <w:num w:numId="37" w16cid:durableId="889194221">
    <w:abstractNumId w:val="29"/>
  </w:num>
  <w:num w:numId="38" w16cid:durableId="145442102">
    <w:abstractNumId w:val="8"/>
  </w:num>
  <w:num w:numId="39" w16cid:durableId="1309284755">
    <w:abstractNumId w:val="6"/>
  </w:num>
  <w:num w:numId="40" w16cid:durableId="482083215">
    <w:abstractNumId w:val="13"/>
  </w:num>
  <w:num w:numId="41" w16cid:durableId="1758474556">
    <w:abstractNumId w:val="27"/>
  </w:num>
  <w:num w:numId="42" w16cid:durableId="653148380">
    <w:abstractNumId w:val="36"/>
  </w:num>
  <w:num w:numId="43" w16cid:durableId="1530337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3E"/>
    <w:rsid w:val="00015AD6"/>
    <w:rsid w:val="000360B6"/>
    <w:rsid w:val="0004519B"/>
    <w:rsid w:val="00081C92"/>
    <w:rsid w:val="0009043E"/>
    <w:rsid w:val="000B0CD6"/>
    <w:rsid w:val="00111B96"/>
    <w:rsid w:val="0011735B"/>
    <w:rsid w:val="00134E30"/>
    <w:rsid w:val="00141DDE"/>
    <w:rsid w:val="0014680D"/>
    <w:rsid w:val="001C0C82"/>
    <w:rsid w:val="001C14E9"/>
    <w:rsid w:val="00220E2E"/>
    <w:rsid w:val="00221ADF"/>
    <w:rsid w:val="00290B00"/>
    <w:rsid w:val="003008ED"/>
    <w:rsid w:val="00307AE0"/>
    <w:rsid w:val="00374F9D"/>
    <w:rsid w:val="003C3E16"/>
    <w:rsid w:val="003D2776"/>
    <w:rsid w:val="004A51E0"/>
    <w:rsid w:val="004A6FA6"/>
    <w:rsid w:val="004E0976"/>
    <w:rsid w:val="004E5687"/>
    <w:rsid w:val="00510E3B"/>
    <w:rsid w:val="00523D07"/>
    <w:rsid w:val="00554C0D"/>
    <w:rsid w:val="005849AC"/>
    <w:rsid w:val="005A22CE"/>
    <w:rsid w:val="005B5D6A"/>
    <w:rsid w:val="005E7FAB"/>
    <w:rsid w:val="006000BE"/>
    <w:rsid w:val="00602F16"/>
    <w:rsid w:val="00626381"/>
    <w:rsid w:val="0066202C"/>
    <w:rsid w:val="00696CE7"/>
    <w:rsid w:val="006A5BAE"/>
    <w:rsid w:val="006E5737"/>
    <w:rsid w:val="007205AA"/>
    <w:rsid w:val="00745B15"/>
    <w:rsid w:val="007B4BB2"/>
    <w:rsid w:val="007C0D24"/>
    <w:rsid w:val="007C59AC"/>
    <w:rsid w:val="007D6DA9"/>
    <w:rsid w:val="008125D0"/>
    <w:rsid w:val="00841F02"/>
    <w:rsid w:val="0088163B"/>
    <w:rsid w:val="00896667"/>
    <w:rsid w:val="008A2BB4"/>
    <w:rsid w:val="008D5084"/>
    <w:rsid w:val="0094708B"/>
    <w:rsid w:val="00975413"/>
    <w:rsid w:val="009B06A0"/>
    <w:rsid w:val="009B0DF8"/>
    <w:rsid w:val="00A21FEA"/>
    <w:rsid w:val="00A27BB1"/>
    <w:rsid w:val="00A40B9D"/>
    <w:rsid w:val="00A45164"/>
    <w:rsid w:val="00A6497C"/>
    <w:rsid w:val="00AC4F22"/>
    <w:rsid w:val="00AC4FF4"/>
    <w:rsid w:val="00AF11BB"/>
    <w:rsid w:val="00AF154A"/>
    <w:rsid w:val="00B05357"/>
    <w:rsid w:val="00B330A4"/>
    <w:rsid w:val="00BA0362"/>
    <w:rsid w:val="00C7064B"/>
    <w:rsid w:val="00C86DD0"/>
    <w:rsid w:val="00D22851"/>
    <w:rsid w:val="00D847E2"/>
    <w:rsid w:val="00DA5244"/>
    <w:rsid w:val="00DB55B8"/>
    <w:rsid w:val="00DC3094"/>
    <w:rsid w:val="00DD1C28"/>
    <w:rsid w:val="00E34409"/>
    <w:rsid w:val="00E51C86"/>
    <w:rsid w:val="00E614EE"/>
    <w:rsid w:val="00EC1AA6"/>
    <w:rsid w:val="00EE6FE2"/>
    <w:rsid w:val="00F77723"/>
    <w:rsid w:val="00FB73FA"/>
    <w:rsid w:val="00FC15B5"/>
    <w:rsid w:val="00FD68E1"/>
    <w:rsid w:val="0591CB8C"/>
    <w:rsid w:val="06863E31"/>
    <w:rsid w:val="0A60AD22"/>
    <w:rsid w:val="0B0E73EE"/>
    <w:rsid w:val="0BE5ACFE"/>
    <w:rsid w:val="0E0623F4"/>
    <w:rsid w:val="11691915"/>
    <w:rsid w:val="1388C4CC"/>
    <w:rsid w:val="151B422C"/>
    <w:rsid w:val="17333492"/>
    <w:rsid w:val="19D364B1"/>
    <w:rsid w:val="1E86D81C"/>
    <w:rsid w:val="239763ED"/>
    <w:rsid w:val="29228E90"/>
    <w:rsid w:val="29302A24"/>
    <w:rsid w:val="2AB85E4A"/>
    <w:rsid w:val="2ED637B1"/>
    <w:rsid w:val="32176C15"/>
    <w:rsid w:val="3217F323"/>
    <w:rsid w:val="32AB0C26"/>
    <w:rsid w:val="33057A49"/>
    <w:rsid w:val="3321B64A"/>
    <w:rsid w:val="35935BE4"/>
    <w:rsid w:val="37040A0E"/>
    <w:rsid w:val="3A9E6C62"/>
    <w:rsid w:val="4977F307"/>
    <w:rsid w:val="4A79264D"/>
    <w:rsid w:val="4B686905"/>
    <w:rsid w:val="4B693C90"/>
    <w:rsid w:val="4E16D090"/>
    <w:rsid w:val="4E94CB74"/>
    <w:rsid w:val="4EB13C67"/>
    <w:rsid w:val="50A07004"/>
    <w:rsid w:val="50EBD51C"/>
    <w:rsid w:val="54BC5767"/>
    <w:rsid w:val="5B18A217"/>
    <w:rsid w:val="60C02A5C"/>
    <w:rsid w:val="6155195D"/>
    <w:rsid w:val="61FA7877"/>
    <w:rsid w:val="6226D829"/>
    <w:rsid w:val="6231AD06"/>
    <w:rsid w:val="64A42364"/>
    <w:rsid w:val="64F6C1DF"/>
    <w:rsid w:val="6B7A8BF0"/>
    <w:rsid w:val="6D5FE78D"/>
    <w:rsid w:val="7352B29D"/>
    <w:rsid w:val="78983F11"/>
    <w:rsid w:val="7D2767D0"/>
    <w:rsid w:val="7E296406"/>
    <w:rsid w:val="7F3BC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F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043E"/>
    <w:rPr>
      <w:rFonts w:ascii="Times New Roman" w:hAnsi="Times New Roman" w:cs="Times New Roman"/>
      <w:sz w:val="17"/>
      <w:szCs w:val="17"/>
    </w:rPr>
  </w:style>
  <w:style w:type="paragraph" w:customStyle="1" w:styleId="p2">
    <w:name w:val="p2"/>
    <w:basedOn w:val="Normal"/>
    <w:rsid w:val="0009043E"/>
    <w:rPr>
      <w:rFonts w:ascii="Times New Roman" w:hAnsi="Times New Roman" w:cs="Times New Roman"/>
      <w:sz w:val="17"/>
      <w:szCs w:val="17"/>
    </w:rPr>
  </w:style>
  <w:style w:type="paragraph" w:customStyle="1" w:styleId="p3">
    <w:name w:val="p3"/>
    <w:basedOn w:val="Normal"/>
    <w:rsid w:val="0009043E"/>
    <w:pPr>
      <w:ind w:left="540" w:hanging="540"/>
    </w:pPr>
    <w:rPr>
      <w:rFonts w:ascii="Times" w:hAnsi="Times" w:cs="Times New Roman"/>
      <w:sz w:val="18"/>
      <w:szCs w:val="18"/>
    </w:rPr>
  </w:style>
  <w:style w:type="paragraph" w:customStyle="1" w:styleId="p4">
    <w:name w:val="p4"/>
    <w:basedOn w:val="Normal"/>
    <w:rsid w:val="0009043E"/>
    <w:pPr>
      <w:ind w:left="540" w:hanging="540"/>
    </w:pPr>
    <w:rPr>
      <w:rFonts w:ascii="Times" w:hAnsi="Times" w:cs="Times New Roman"/>
      <w:sz w:val="18"/>
      <w:szCs w:val="18"/>
    </w:rPr>
  </w:style>
  <w:style w:type="paragraph" w:customStyle="1" w:styleId="p5">
    <w:name w:val="p5"/>
    <w:basedOn w:val="Normal"/>
    <w:rsid w:val="0009043E"/>
    <w:pPr>
      <w:ind w:left="608" w:hanging="608"/>
    </w:pPr>
    <w:rPr>
      <w:rFonts w:ascii="Times" w:hAnsi="Times" w:cs="Times New Roman"/>
      <w:sz w:val="18"/>
      <w:szCs w:val="18"/>
    </w:rPr>
  </w:style>
  <w:style w:type="paragraph" w:customStyle="1" w:styleId="p6">
    <w:name w:val="p6"/>
    <w:basedOn w:val="Normal"/>
    <w:rsid w:val="0009043E"/>
    <w:pPr>
      <w:jc w:val="right"/>
    </w:pPr>
    <w:rPr>
      <w:rFonts w:ascii="Times New Roman" w:hAnsi="Times New Roman" w:cs="Times New Roman"/>
      <w:sz w:val="12"/>
      <w:szCs w:val="12"/>
    </w:rPr>
  </w:style>
  <w:style w:type="paragraph" w:customStyle="1" w:styleId="p7">
    <w:name w:val="p7"/>
    <w:basedOn w:val="Normal"/>
    <w:rsid w:val="0009043E"/>
    <w:pPr>
      <w:jc w:val="right"/>
    </w:pPr>
    <w:rPr>
      <w:rFonts w:ascii="Times New Roman" w:hAnsi="Times New Roman" w:cs="Times New Roman"/>
      <w:sz w:val="12"/>
      <w:szCs w:val="12"/>
    </w:rPr>
  </w:style>
  <w:style w:type="character" w:customStyle="1" w:styleId="apple-tab-span">
    <w:name w:val="apple-tab-span"/>
    <w:basedOn w:val="DefaultParagraphFont"/>
    <w:rsid w:val="0009043E"/>
  </w:style>
  <w:style w:type="character" w:customStyle="1" w:styleId="apple-converted-space">
    <w:name w:val="apple-converted-space"/>
    <w:basedOn w:val="DefaultParagraphFont"/>
    <w:rsid w:val="0009043E"/>
  </w:style>
  <w:style w:type="paragraph" w:styleId="ListParagraph">
    <w:name w:val="List Paragraph"/>
    <w:basedOn w:val="Normal"/>
    <w:uiPriority w:val="34"/>
    <w:qFormat/>
    <w:rsid w:val="00220E2E"/>
    <w:pPr>
      <w:ind w:left="720"/>
      <w:contextualSpacing/>
    </w:pPr>
  </w:style>
  <w:style w:type="character" w:styleId="CommentReference">
    <w:name w:val="annotation reference"/>
    <w:basedOn w:val="DefaultParagraphFont"/>
    <w:uiPriority w:val="99"/>
    <w:semiHidden/>
    <w:unhideWhenUsed/>
    <w:rsid w:val="00510E3B"/>
    <w:rPr>
      <w:sz w:val="18"/>
      <w:szCs w:val="18"/>
    </w:rPr>
  </w:style>
  <w:style w:type="paragraph" w:styleId="CommentText">
    <w:name w:val="annotation text"/>
    <w:basedOn w:val="Normal"/>
    <w:link w:val="CommentTextChar"/>
    <w:uiPriority w:val="99"/>
    <w:semiHidden/>
    <w:unhideWhenUsed/>
    <w:rsid w:val="00510E3B"/>
  </w:style>
  <w:style w:type="character" w:customStyle="1" w:styleId="CommentTextChar">
    <w:name w:val="Comment Text Char"/>
    <w:basedOn w:val="DefaultParagraphFont"/>
    <w:link w:val="CommentText"/>
    <w:uiPriority w:val="99"/>
    <w:semiHidden/>
    <w:rsid w:val="00510E3B"/>
  </w:style>
  <w:style w:type="paragraph" w:styleId="CommentSubject">
    <w:name w:val="annotation subject"/>
    <w:basedOn w:val="CommentText"/>
    <w:next w:val="CommentText"/>
    <w:link w:val="CommentSubjectChar"/>
    <w:uiPriority w:val="99"/>
    <w:semiHidden/>
    <w:unhideWhenUsed/>
    <w:rsid w:val="00510E3B"/>
    <w:rPr>
      <w:b/>
      <w:bCs/>
      <w:sz w:val="20"/>
      <w:szCs w:val="20"/>
    </w:rPr>
  </w:style>
  <w:style w:type="character" w:customStyle="1" w:styleId="CommentSubjectChar">
    <w:name w:val="Comment Subject Char"/>
    <w:basedOn w:val="CommentTextChar"/>
    <w:link w:val="CommentSubject"/>
    <w:uiPriority w:val="99"/>
    <w:semiHidden/>
    <w:rsid w:val="00510E3B"/>
    <w:rPr>
      <w:b/>
      <w:bCs/>
      <w:sz w:val="20"/>
      <w:szCs w:val="20"/>
    </w:rPr>
  </w:style>
  <w:style w:type="paragraph" w:styleId="BalloonText">
    <w:name w:val="Balloon Text"/>
    <w:basedOn w:val="Normal"/>
    <w:link w:val="BalloonTextChar"/>
    <w:uiPriority w:val="99"/>
    <w:semiHidden/>
    <w:unhideWhenUsed/>
    <w:rsid w:val="00510E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3B"/>
    <w:rPr>
      <w:rFonts w:ascii="Times New Roman" w:hAnsi="Times New Roman" w:cs="Times New Roman"/>
      <w:sz w:val="18"/>
      <w:szCs w:val="18"/>
    </w:rPr>
  </w:style>
  <w:style w:type="paragraph" w:styleId="Header">
    <w:name w:val="header"/>
    <w:basedOn w:val="Normal"/>
    <w:link w:val="HeaderChar"/>
    <w:uiPriority w:val="99"/>
    <w:unhideWhenUsed/>
    <w:rsid w:val="005849AC"/>
    <w:pPr>
      <w:tabs>
        <w:tab w:val="center" w:pos="4680"/>
        <w:tab w:val="right" w:pos="9360"/>
      </w:tabs>
    </w:pPr>
  </w:style>
  <w:style w:type="character" w:customStyle="1" w:styleId="HeaderChar">
    <w:name w:val="Header Char"/>
    <w:basedOn w:val="DefaultParagraphFont"/>
    <w:link w:val="Header"/>
    <w:uiPriority w:val="99"/>
    <w:rsid w:val="005849AC"/>
  </w:style>
  <w:style w:type="paragraph" w:styleId="Footer">
    <w:name w:val="footer"/>
    <w:basedOn w:val="Normal"/>
    <w:link w:val="FooterChar"/>
    <w:uiPriority w:val="99"/>
    <w:unhideWhenUsed/>
    <w:rsid w:val="005849AC"/>
    <w:pPr>
      <w:tabs>
        <w:tab w:val="center" w:pos="4680"/>
        <w:tab w:val="right" w:pos="9360"/>
      </w:tabs>
    </w:pPr>
  </w:style>
  <w:style w:type="character" w:customStyle="1" w:styleId="FooterChar">
    <w:name w:val="Footer Char"/>
    <w:basedOn w:val="DefaultParagraphFont"/>
    <w:link w:val="Footer"/>
    <w:uiPriority w:val="99"/>
    <w:rsid w:val="005849A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6202C"/>
  </w:style>
  <w:style w:type="character" w:customStyle="1" w:styleId="eop">
    <w:name w:val="eop"/>
    <w:basedOn w:val="DefaultParagraphFont"/>
    <w:rsid w:val="0066202C"/>
  </w:style>
  <w:style w:type="character" w:styleId="Hyperlink">
    <w:name w:val="Hyperlink"/>
    <w:basedOn w:val="DefaultParagraphFont"/>
    <w:uiPriority w:val="99"/>
    <w:unhideWhenUsed/>
    <w:rsid w:val="00D22851"/>
    <w:rPr>
      <w:color w:val="0563C1" w:themeColor="hyperlink"/>
      <w:u w:val="single"/>
    </w:rPr>
  </w:style>
  <w:style w:type="character" w:styleId="UnresolvedMention">
    <w:name w:val="Unresolved Mention"/>
    <w:basedOn w:val="DefaultParagraphFont"/>
    <w:uiPriority w:val="99"/>
    <w:semiHidden/>
    <w:unhideWhenUsed/>
    <w:rsid w:val="00D22851"/>
    <w:rPr>
      <w:color w:val="605E5C"/>
      <w:shd w:val="clear" w:color="auto" w:fill="E1DFDD"/>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5088">
      <w:bodyDiv w:val="1"/>
      <w:marLeft w:val="0"/>
      <w:marRight w:val="0"/>
      <w:marTop w:val="0"/>
      <w:marBottom w:val="0"/>
      <w:divBdr>
        <w:top w:val="none" w:sz="0" w:space="0" w:color="auto"/>
        <w:left w:val="none" w:sz="0" w:space="0" w:color="auto"/>
        <w:bottom w:val="none" w:sz="0" w:space="0" w:color="auto"/>
        <w:right w:val="none" w:sz="0" w:space="0" w:color="auto"/>
      </w:divBdr>
    </w:div>
    <w:div w:id="1201741031">
      <w:bodyDiv w:val="1"/>
      <w:marLeft w:val="0"/>
      <w:marRight w:val="0"/>
      <w:marTop w:val="0"/>
      <w:marBottom w:val="0"/>
      <w:divBdr>
        <w:top w:val="none" w:sz="0" w:space="0" w:color="auto"/>
        <w:left w:val="none" w:sz="0" w:space="0" w:color="auto"/>
        <w:bottom w:val="none" w:sz="0" w:space="0" w:color="auto"/>
        <w:right w:val="none" w:sz="0" w:space="0" w:color="auto"/>
      </w:divBdr>
    </w:div>
    <w:div w:id="1997340703">
      <w:bodyDiv w:val="1"/>
      <w:marLeft w:val="0"/>
      <w:marRight w:val="0"/>
      <w:marTop w:val="0"/>
      <w:marBottom w:val="0"/>
      <w:divBdr>
        <w:top w:val="none" w:sz="0" w:space="0" w:color="auto"/>
        <w:left w:val="none" w:sz="0" w:space="0" w:color="auto"/>
        <w:bottom w:val="none" w:sz="0" w:space="0" w:color="auto"/>
        <w:right w:val="none" w:sz="0" w:space="0" w:color="auto"/>
      </w:divBdr>
    </w:div>
    <w:div w:id="209789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ascareers@unl.ed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0467A824F4949AC9E38344B7CFCAF" ma:contentTypeVersion="5" ma:contentTypeDescription="Create a new document." ma:contentTypeScope="" ma:versionID="028cfbe5b6918a5304ac8862170b2f61">
  <xsd:schema xmlns:xsd="http://www.w3.org/2001/XMLSchema" xmlns:xs="http://www.w3.org/2001/XMLSchema" xmlns:p="http://schemas.microsoft.com/office/2006/metadata/properties" xmlns:ns2="a3b7b7ad-6b47-489f-976c-7acfe7def460" targetNamespace="http://schemas.microsoft.com/office/2006/metadata/properties" ma:root="true" ma:fieldsID="5475fcd769c47b09b48d0a8c392c59b6" ns2:_="">
    <xsd:import namespace="a3b7b7ad-6b47-489f-976c-7acfe7def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7b7ad-6b47-489f-976c-7acfe7def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87FAC-4E4A-4D50-A395-ADF68E638577}">
  <ds:schemaRefs>
    <ds:schemaRef ds:uri="http://schemas.microsoft.com/sharepoint/v3/contenttype/forms"/>
  </ds:schemaRefs>
</ds:datastoreItem>
</file>

<file path=customXml/itemProps2.xml><?xml version="1.0" encoding="utf-8"?>
<ds:datastoreItem xmlns:ds="http://schemas.openxmlformats.org/officeDocument/2006/customXml" ds:itemID="{B74A7DA8-25C9-45CB-ACE1-8CFC6B0EF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BD7BC-B9E7-45E1-948F-9829588F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7b7ad-6b47-489f-976c-7acfe7def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811</Words>
  <Characters>4627</Characters>
  <Application>Microsoft Office Word</Application>
  <DocSecurity>0</DocSecurity>
  <Lines>38</Lines>
  <Paragraphs>10</Paragraphs>
  <ScaleCrop>false</ScaleCrop>
  <Company>University of Nebraska - Lincoln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Griffin</dc:creator>
  <cp:keywords/>
  <dc:description/>
  <cp:lastModifiedBy>Mary Klucas</cp:lastModifiedBy>
  <cp:revision>6</cp:revision>
  <cp:lastPrinted>2022-10-05T21:36:00Z</cp:lastPrinted>
  <dcterms:created xsi:type="dcterms:W3CDTF">2023-07-25T16:12:00Z</dcterms:created>
  <dcterms:modified xsi:type="dcterms:W3CDTF">2023-07-25T18:22:00Z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0x0101001480467A824F4949AC9E38344B7CFCAF</vt:lpwstr>
  </property>
</Properties>
</file>